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F36D4" w14:textId="77777777" w:rsidR="001517BC" w:rsidRPr="00B61419" w:rsidRDefault="00DE1183" w:rsidP="00911A11">
      <w:pPr>
        <w:jc w:val="center"/>
        <w:rPr>
          <w:rFonts w:ascii="GHEA Grapalat" w:hAnsi="GHEA Grapalat" w:cs="Sylfaen"/>
          <w:b/>
          <w:sz w:val="20"/>
        </w:rPr>
      </w:pPr>
      <w:r w:rsidRPr="00B61419">
        <w:rPr>
          <w:rFonts w:ascii="GHEA Grapalat" w:hAnsi="GHEA Grapalat"/>
          <w:b/>
          <w:sz w:val="20"/>
        </w:rPr>
        <w:t>ОБЪЯВЛЕНИЕ</w:t>
      </w:r>
    </w:p>
    <w:p w14:paraId="46575043" w14:textId="77777777" w:rsidR="00DE1183" w:rsidRPr="00B61419" w:rsidRDefault="001517BC" w:rsidP="00911A11">
      <w:pPr>
        <w:jc w:val="center"/>
        <w:rPr>
          <w:rFonts w:ascii="GHEA Grapalat" w:hAnsi="GHEA Grapalat"/>
          <w:b/>
          <w:sz w:val="20"/>
        </w:rPr>
      </w:pPr>
      <w:r w:rsidRPr="00B61419">
        <w:rPr>
          <w:rFonts w:ascii="GHEA Grapalat" w:hAnsi="GHEA Grapalat"/>
          <w:b/>
          <w:sz w:val="20"/>
        </w:rPr>
        <w:t>о заключенном договоре</w:t>
      </w:r>
    </w:p>
    <w:p w14:paraId="1EAEEDE3" w14:textId="77777777" w:rsidR="00911A11" w:rsidRPr="00F20D45" w:rsidRDefault="00911A11" w:rsidP="00911A11">
      <w:pPr>
        <w:jc w:val="center"/>
        <w:rPr>
          <w:rFonts w:ascii="GHEA Grapalat" w:hAnsi="GHEA Grapalat" w:cs="Sylfaen"/>
          <w:sz w:val="20"/>
        </w:rPr>
      </w:pPr>
    </w:p>
    <w:p w14:paraId="37E8E53F" w14:textId="5F4E02E4" w:rsidR="005461BC" w:rsidRPr="00F20D45" w:rsidRDefault="00911A11" w:rsidP="00634E01">
      <w:pPr>
        <w:tabs>
          <w:tab w:val="left" w:pos="6804"/>
        </w:tabs>
        <w:jc w:val="center"/>
        <w:rPr>
          <w:rFonts w:ascii="GHEA Grapalat" w:hAnsi="GHEA Grapalat"/>
          <w:sz w:val="20"/>
        </w:rPr>
      </w:pPr>
      <w:proofErr w:type="spellStart"/>
      <w:r w:rsidRPr="003A61F0">
        <w:rPr>
          <w:rFonts w:ascii="GHEA Grapalat" w:hAnsi="GHEA Grapalat"/>
          <w:color w:val="4F81BD" w:themeColor="accent1"/>
          <w:sz w:val="20"/>
        </w:rPr>
        <w:t>Минестерство</w:t>
      </w:r>
      <w:proofErr w:type="spellEnd"/>
      <w:r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 w:cs="Tahoma"/>
          <w:i/>
          <w:color w:val="4F81BD" w:themeColor="accent1"/>
          <w:sz w:val="20"/>
        </w:rPr>
        <w:t xml:space="preserve">высокотехнологичной промышленности </w:t>
      </w:r>
      <w:r w:rsidRPr="003A61F0">
        <w:rPr>
          <w:rFonts w:ascii="GHEA Grapalat" w:hAnsi="GHEA Grapalat"/>
          <w:color w:val="4F81BD" w:themeColor="accent1"/>
          <w:sz w:val="20"/>
        </w:rPr>
        <w:t>РА</w:t>
      </w:r>
      <w:r w:rsidRPr="003A61F0">
        <w:rPr>
          <w:rFonts w:ascii="GHEA Grapalat" w:hAnsi="GHEA Grapalat"/>
          <w:sz w:val="20"/>
        </w:rPr>
        <w:t xml:space="preserve"> </w:t>
      </w:r>
      <w:r w:rsidR="005461BC" w:rsidRPr="00F20D45">
        <w:rPr>
          <w:rFonts w:ascii="GHEA Grapalat" w:hAnsi="GHEA Grapalat"/>
          <w:sz w:val="20"/>
        </w:rPr>
        <w:t xml:space="preserve">ниже представляет информацию о договоре заключенном </w:t>
      </w:r>
      <w:r w:rsidR="008F4088" w:rsidRPr="00F20D45">
        <w:rPr>
          <w:rFonts w:ascii="GHEA Grapalat" w:hAnsi="GHEA Grapalat"/>
          <w:sz w:val="20"/>
        </w:rPr>
        <w:t xml:space="preserve">результате </w:t>
      </w:r>
      <w:r w:rsidR="008F36E5" w:rsidRPr="00F20D45">
        <w:rPr>
          <w:rFonts w:ascii="GHEA Grapalat" w:hAnsi="GHEA Grapalat"/>
          <w:sz w:val="20"/>
        </w:rPr>
        <w:t>процедуры закупки по</w:t>
      </w:r>
      <w:r w:rsidR="00620A72" w:rsidRPr="00F20D45">
        <w:rPr>
          <w:rFonts w:ascii="GHEA Grapalat" w:hAnsi="GHEA Grapalat"/>
          <w:sz w:val="20"/>
        </w:rPr>
        <w:t>д</w:t>
      </w:r>
      <w:r w:rsidR="008F36E5" w:rsidRPr="00F20D45">
        <w:rPr>
          <w:rFonts w:ascii="GHEA Grapalat" w:hAnsi="GHEA Grapalat"/>
          <w:sz w:val="20"/>
        </w:rPr>
        <w:t xml:space="preserve"> код</w:t>
      </w:r>
      <w:r w:rsidR="00620A72" w:rsidRPr="00F20D45">
        <w:rPr>
          <w:rFonts w:ascii="GHEA Grapalat" w:hAnsi="GHEA Grapalat"/>
          <w:sz w:val="20"/>
        </w:rPr>
        <w:t xml:space="preserve">ом </w:t>
      </w:r>
      <w:r w:rsidR="0013086A" w:rsidRPr="00F20D45">
        <w:rPr>
          <w:rFonts w:ascii="GHEA Grapalat" w:hAnsi="GHEA Grapalat"/>
          <w:sz w:val="20"/>
        </w:rPr>
        <w:t>№</w:t>
      </w:r>
      <w:r w:rsidR="0013086A" w:rsidRPr="003A61F0">
        <w:rPr>
          <w:rFonts w:ascii="GHEA Grapalat" w:hAnsi="GHEA Grapalat"/>
          <w:color w:val="4F81BD" w:themeColor="accent1"/>
          <w:sz w:val="20"/>
        </w:rPr>
        <w:t xml:space="preserve"> </w:t>
      </w:r>
      <w:r w:rsidRPr="003A61F0">
        <w:rPr>
          <w:rFonts w:ascii="GHEA Grapalat" w:hAnsi="GHEA Grapalat"/>
          <w:color w:val="4F81BD" w:themeColor="accent1"/>
          <w:sz w:val="20"/>
        </w:rPr>
        <w:t>«</w:t>
      </w:r>
      <w:r w:rsidR="0069098E">
        <w:rPr>
          <w:rFonts w:ascii="GHEA Grapalat" w:hAnsi="GHEA Grapalat"/>
          <w:b/>
          <w:color w:val="5B9BD5"/>
          <w:sz w:val="20"/>
          <w:lang w:val="af-ZA"/>
        </w:rPr>
        <w:t>ԲՏԱՆ-ՄԱԾՁԲ-2020/0</w:t>
      </w:r>
      <w:r w:rsidR="005B10A1">
        <w:rPr>
          <w:rFonts w:ascii="GHEA Grapalat" w:hAnsi="GHEA Grapalat"/>
          <w:b/>
          <w:color w:val="5B9BD5"/>
          <w:sz w:val="20"/>
          <w:lang w:val="hy-AM"/>
        </w:rPr>
        <w:t>5</w:t>
      </w:r>
      <w:r w:rsidRPr="003A61F0">
        <w:rPr>
          <w:rFonts w:ascii="GHEA Grapalat" w:hAnsi="GHEA Grapalat"/>
          <w:color w:val="4F81BD" w:themeColor="accent1"/>
          <w:sz w:val="20"/>
        </w:rPr>
        <w:t>»</w:t>
      </w:r>
      <w:r w:rsidRPr="005B10A1">
        <w:rPr>
          <w:rFonts w:ascii="GHEA Grapalat" w:hAnsi="GHEA Grapalat"/>
          <w:color w:val="4F81BD" w:themeColor="accent1"/>
          <w:sz w:val="20"/>
        </w:rPr>
        <w:t xml:space="preserve"> </w:t>
      </w:r>
      <w:r w:rsidR="00F20D45" w:rsidRPr="00F20D45">
        <w:rPr>
          <w:rFonts w:ascii="GHEA Grapalat" w:hAnsi="GHEA Grapalat"/>
          <w:sz w:val="20"/>
        </w:rPr>
        <w:t>о</w:t>
      </w:r>
      <w:r w:rsidR="005461BC" w:rsidRPr="00F20D45">
        <w:rPr>
          <w:rFonts w:ascii="GHEA Grapalat" w:hAnsi="GHEA Grapalat"/>
          <w:sz w:val="20"/>
        </w:rPr>
        <w:t>рг</w:t>
      </w:r>
      <w:r w:rsidR="00762A06">
        <w:rPr>
          <w:rFonts w:ascii="GHEA Grapalat" w:hAnsi="GHEA Grapalat"/>
          <w:sz w:val="20"/>
        </w:rPr>
        <w:t xml:space="preserve">анизованной с целью </w:t>
      </w:r>
      <w:r w:rsidR="005461BC" w:rsidRPr="00F20D45">
        <w:rPr>
          <w:rFonts w:ascii="GHEA Grapalat" w:hAnsi="GHEA Grapalat"/>
          <w:sz w:val="20"/>
        </w:rPr>
        <w:t xml:space="preserve"> </w:t>
      </w:r>
      <w:r w:rsidR="0069098E" w:rsidRPr="00DF4331">
        <w:rPr>
          <w:rFonts w:ascii="GHEA Grapalat" w:hAnsi="GHEA Grapalat" w:hint="eastAsia"/>
          <w:sz w:val="20"/>
        </w:rPr>
        <w:t>приобретения</w:t>
      </w:r>
      <w:r w:rsidR="0069098E" w:rsidRPr="00DF4331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обслуживанию</w:t>
      </w:r>
      <w:r w:rsidR="00B608F4" w:rsidRPr="00807DE6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информационной</w:t>
      </w:r>
      <w:r w:rsidR="00B608F4" w:rsidRPr="00807DE6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системы</w:t>
      </w:r>
      <w:r w:rsidR="00B608F4" w:rsidRPr="00807DE6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управления</w:t>
      </w:r>
      <w:r w:rsidR="00B608F4" w:rsidRPr="00807DE6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человеческими</w:t>
      </w:r>
      <w:r w:rsidR="00B608F4" w:rsidRPr="00807DE6">
        <w:rPr>
          <w:rFonts w:ascii="GHEA Grapalat" w:hAnsi="GHEA Grapalat"/>
          <w:sz w:val="20"/>
        </w:rPr>
        <w:t xml:space="preserve"> </w:t>
      </w:r>
      <w:r w:rsidR="00B608F4" w:rsidRPr="00807DE6">
        <w:rPr>
          <w:rFonts w:ascii="GHEA Grapalat" w:hAnsi="GHEA Grapalat" w:hint="eastAsia"/>
          <w:sz w:val="20"/>
        </w:rPr>
        <w:t>ресурсами</w:t>
      </w:r>
      <w:r w:rsidR="00B608F4" w:rsidRPr="005B10A1">
        <w:rPr>
          <w:rFonts w:ascii="GHEA Grapalat" w:hAnsi="GHEA Grapalat"/>
          <w:sz w:val="20"/>
        </w:rPr>
        <w:t xml:space="preserve"> </w:t>
      </w:r>
      <w:r w:rsidR="00912EAC" w:rsidRPr="009A63AB">
        <w:rPr>
          <w:rFonts w:ascii="GHEA Grapalat" w:hAnsi="GHEA Grapalat" w:hint="eastAsia"/>
          <w:sz w:val="20"/>
        </w:rPr>
        <w:t>услуги</w:t>
      </w:r>
      <w:r w:rsidR="00912EAC" w:rsidRPr="009A63AB">
        <w:rPr>
          <w:rFonts w:ascii="GHEA Grapalat" w:hAnsi="GHEA Grapalat"/>
          <w:sz w:val="20"/>
        </w:rPr>
        <w:t xml:space="preserve"> </w:t>
      </w:r>
      <w:r w:rsidR="006840B6" w:rsidRPr="00F20D45">
        <w:rPr>
          <w:rFonts w:ascii="GHEA Grapalat" w:hAnsi="GHEA Grapalat"/>
          <w:sz w:val="20"/>
        </w:rPr>
        <w:t>для своих нужд:</w:t>
      </w:r>
    </w:p>
    <w:p w14:paraId="7CAF7C2C" w14:textId="77777777" w:rsidR="005461BC" w:rsidRPr="00F20D45" w:rsidRDefault="008F4088" w:rsidP="00911A11">
      <w:pPr>
        <w:ind w:left="708" w:firstLine="708"/>
        <w:jc w:val="both"/>
        <w:rPr>
          <w:rFonts w:ascii="GHEA Grapalat" w:hAnsi="GHEA Grapalat" w:cs="Sylfaen"/>
          <w:sz w:val="20"/>
        </w:rPr>
      </w:pPr>
      <w:r w:rsidRPr="00F20D45">
        <w:rPr>
          <w:rFonts w:ascii="GHEA Grapalat" w:hAnsi="GHEA Grapalat"/>
          <w:sz w:val="20"/>
        </w:rPr>
        <w:t xml:space="preserve"> </w:t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  <w:r w:rsidRPr="00F20D45">
        <w:rPr>
          <w:rFonts w:ascii="GHEA Grapalat" w:hAnsi="GHEA Grapalat"/>
          <w:sz w:val="20"/>
        </w:rPr>
        <w:tab/>
      </w:r>
    </w:p>
    <w:tbl>
      <w:tblPr>
        <w:tblW w:w="109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315"/>
        <w:gridCol w:w="90"/>
        <w:gridCol w:w="824"/>
        <w:gridCol w:w="20"/>
        <w:gridCol w:w="148"/>
        <w:gridCol w:w="27"/>
        <w:gridCol w:w="144"/>
        <w:gridCol w:w="553"/>
        <w:gridCol w:w="12"/>
        <w:gridCol w:w="180"/>
        <w:gridCol w:w="634"/>
        <w:gridCol w:w="161"/>
        <w:gridCol w:w="49"/>
        <w:gridCol w:w="376"/>
        <w:gridCol w:w="43"/>
        <w:gridCol w:w="182"/>
        <w:gridCol w:w="10"/>
        <w:gridCol w:w="170"/>
        <w:gridCol w:w="693"/>
        <w:gridCol w:w="36"/>
        <w:gridCol w:w="361"/>
        <w:gridCol w:w="16"/>
        <w:gridCol w:w="342"/>
        <w:gridCol w:w="94"/>
        <w:gridCol w:w="450"/>
        <w:gridCol w:w="176"/>
        <w:gridCol w:w="265"/>
        <w:gridCol w:w="271"/>
        <w:gridCol w:w="31"/>
        <w:gridCol w:w="167"/>
        <w:gridCol w:w="39"/>
        <w:gridCol w:w="311"/>
        <w:gridCol w:w="386"/>
        <w:gridCol w:w="64"/>
        <w:gridCol w:w="295"/>
        <w:gridCol w:w="245"/>
        <w:gridCol w:w="180"/>
        <w:gridCol w:w="450"/>
        <w:gridCol w:w="241"/>
        <w:gridCol w:w="146"/>
        <w:gridCol w:w="793"/>
      </w:tblGrid>
      <w:tr w:rsidR="005461BC" w:rsidRPr="00F20D45" w14:paraId="245BD787" w14:textId="77777777" w:rsidTr="004808DD">
        <w:trPr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733B9F77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990" w:type="dxa"/>
            <w:gridSpan w:val="41"/>
            <w:shd w:val="clear" w:color="auto" w:fill="auto"/>
            <w:vAlign w:val="center"/>
          </w:tcPr>
          <w:p w14:paraId="51617F42" w14:textId="77777777" w:rsidR="005461BC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Предмет закупки</w:t>
            </w:r>
          </w:p>
        </w:tc>
      </w:tr>
      <w:tr w:rsidR="009F073F" w:rsidRPr="00F20D45" w14:paraId="449373D7" w14:textId="77777777" w:rsidTr="004808DD">
        <w:trPr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14:paraId="726813A2" w14:textId="77777777" w:rsidR="009F073F" w:rsidRPr="00F20D45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номер </w:t>
            </w:r>
            <w:r w:rsidR="005461BC" w:rsidRPr="00F20D45">
              <w:rPr>
                <w:rFonts w:ascii="GHEA Grapalat" w:hAnsi="GHEA Grapalat"/>
                <w:sz w:val="20"/>
              </w:rPr>
              <w:t>лота</w:t>
            </w:r>
          </w:p>
        </w:tc>
        <w:tc>
          <w:tcPr>
            <w:tcW w:w="1424" w:type="dxa"/>
            <w:gridSpan w:val="6"/>
            <w:vMerge w:val="restart"/>
            <w:shd w:val="clear" w:color="auto" w:fill="auto"/>
            <w:vAlign w:val="center"/>
          </w:tcPr>
          <w:p w14:paraId="1DC61388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14:paraId="52E80E9D" w14:textId="77777777" w:rsidR="009F073F" w:rsidRPr="00F20D45" w:rsidRDefault="003939D3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единица </w:t>
            </w:r>
            <w:r w:rsidR="005461BC" w:rsidRPr="00F20D45">
              <w:rPr>
                <w:rFonts w:ascii="GHEA Grapalat" w:hAnsi="GHEA Grapalat"/>
                <w:sz w:val="20"/>
              </w:rPr>
              <w:t>измерения</w:t>
            </w:r>
          </w:p>
        </w:tc>
        <w:tc>
          <w:tcPr>
            <w:tcW w:w="1637" w:type="dxa"/>
            <w:gridSpan w:val="8"/>
            <w:shd w:val="clear" w:color="auto" w:fill="auto"/>
            <w:vAlign w:val="center"/>
          </w:tcPr>
          <w:p w14:paraId="2B857E72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количество 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3B5093FC" w14:textId="77777777" w:rsidR="009F073F" w:rsidRPr="00F20D45" w:rsidRDefault="005461BC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сметная цена </w:t>
            </w:r>
          </w:p>
        </w:tc>
        <w:tc>
          <w:tcPr>
            <w:tcW w:w="1809" w:type="dxa"/>
            <w:gridSpan w:val="9"/>
            <w:vMerge w:val="restart"/>
            <w:shd w:val="clear" w:color="auto" w:fill="auto"/>
            <w:vAlign w:val="center"/>
          </w:tcPr>
          <w:p w14:paraId="1D4A09B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</w:t>
            </w:r>
          </w:p>
        </w:tc>
        <w:tc>
          <w:tcPr>
            <w:tcW w:w="1810" w:type="dxa"/>
            <w:gridSpan w:val="5"/>
            <w:vMerge w:val="restart"/>
            <w:shd w:val="clear" w:color="auto" w:fill="auto"/>
            <w:vAlign w:val="center"/>
          </w:tcPr>
          <w:p w14:paraId="3C633275" w14:textId="77777777" w:rsidR="009F073F" w:rsidRPr="00F20D45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F20D45" w14:paraId="4B16A647" w14:textId="77777777" w:rsidTr="004808DD">
        <w:trPr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14:paraId="67CFE7EE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shd w:val="clear" w:color="auto" w:fill="auto"/>
            <w:vAlign w:val="center"/>
          </w:tcPr>
          <w:p w14:paraId="2E0173B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14:paraId="08C14705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14:paraId="79CE30E0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811" w:type="dxa"/>
            <w:gridSpan w:val="5"/>
            <w:vMerge w:val="restart"/>
            <w:shd w:val="clear" w:color="auto" w:fill="auto"/>
            <w:vAlign w:val="center"/>
          </w:tcPr>
          <w:p w14:paraId="76360C10" w14:textId="77777777" w:rsidR="009F073F" w:rsidRPr="00F20D45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общее</w:t>
            </w:r>
          </w:p>
        </w:tc>
        <w:tc>
          <w:tcPr>
            <w:tcW w:w="2613" w:type="dxa"/>
            <w:gridSpan w:val="11"/>
            <w:shd w:val="clear" w:color="auto" w:fill="auto"/>
            <w:vAlign w:val="center"/>
          </w:tcPr>
          <w:p w14:paraId="1279CA69" w14:textId="77777777" w:rsidR="009F073F" w:rsidRPr="00F20D45" w:rsidRDefault="009F073F" w:rsidP="003939D3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/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драмов </w:t>
            </w:r>
            <w:r w:rsidRPr="00F20D45">
              <w:rPr>
                <w:rFonts w:ascii="GHEA Grapalat" w:hAnsi="GHEA Grapalat"/>
                <w:sz w:val="20"/>
              </w:rPr>
              <w:t>РА/</w:t>
            </w:r>
          </w:p>
        </w:tc>
        <w:tc>
          <w:tcPr>
            <w:tcW w:w="1809" w:type="dxa"/>
            <w:gridSpan w:val="9"/>
            <w:vMerge/>
            <w:shd w:val="clear" w:color="auto" w:fill="auto"/>
          </w:tcPr>
          <w:p w14:paraId="6556D6B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shd w:val="clear" w:color="auto" w:fill="auto"/>
          </w:tcPr>
          <w:p w14:paraId="4F7809A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9F073F" w:rsidRPr="00F20D45" w14:paraId="48813730" w14:textId="77777777" w:rsidTr="004808DD">
        <w:trPr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EF5D97E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</w:p>
        </w:tc>
        <w:tc>
          <w:tcPr>
            <w:tcW w:w="142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A59F98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E88ED9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8BCBB6C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1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B6F1EF6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1039F74" w14:textId="77777777" w:rsidR="009F073F" w:rsidRPr="00F20D45" w:rsidRDefault="005461BC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309080B" w14:textId="77777777" w:rsidR="009F073F" w:rsidRPr="00F20D45" w:rsidRDefault="009F073F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809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</w:tcPr>
          <w:p w14:paraId="6C868534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8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7FB11BB7" w14:textId="77777777" w:rsidR="009F073F" w:rsidRPr="00F20D45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4BF9BA09" w14:textId="77777777" w:rsidTr="004808DD">
        <w:trPr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14:paraId="202F0215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66FAAB5" w14:textId="77777777" w:rsidR="008A7877" w:rsidRPr="005B10A1" w:rsidRDefault="00B608F4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обслуживанию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информационной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системы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управления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человеческими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ресурсами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4F4BBBE" w14:textId="4465B832" w:rsidR="008A7877" w:rsidRPr="005B10A1" w:rsidRDefault="005B10A1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>
              <w:rPr>
                <w:rFonts w:ascii="GHEA Grapalat" w:hAnsi="GHEA Grapalat"/>
                <w:sz w:val="20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D347A1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81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36FE2FF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64460D" w14:textId="51D33C6E" w:rsidR="008A7877" w:rsidRPr="004C2A92" w:rsidRDefault="00B608F4" w:rsidP="0073271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9098E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3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E02C79" w14:textId="44445668" w:rsidR="008A7877" w:rsidRPr="004C2A92" w:rsidRDefault="00B608F4" w:rsidP="008A7877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9098E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809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617104D" w14:textId="77777777" w:rsidR="008A7877" w:rsidRPr="005B10A1" w:rsidRDefault="00B608F4" w:rsidP="00861FB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обслуживанию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информационной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системы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управления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человеческими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ресурсами</w:t>
            </w:r>
          </w:p>
        </w:tc>
        <w:tc>
          <w:tcPr>
            <w:tcW w:w="181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D914A4" w14:textId="77777777" w:rsidR="008A7877" w:rsidRPr="00732710" w:rsidRDefault="00B608F4" w:rsidP="00861FB0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обслуживанию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информационной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системы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управления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человеческими</w:t>
            </w:r>
            <w:r w:rsidRPr="00807DE6">
              <w:rPr>
                <w:rFonts w:ascii="GHEA Grapalat" w:hAnsi="GHEA Grapalat"/>
                <w:sz w:val="20"/>
              </w:rPr>
              <w:t xml:space="preserve"> </w:t>
            </w:r>
            <w:r w:rsidRPr="00807DE6">
              <w:rPr>
                <w:rFonts w:ascii="GHEA Grapalat" w:hAnsi="GHEA Grapalat" w:hint="eastAsia"/>
                <w:sz w:val="20"/>
              </w:rPr>
              <w:t>ресурсами</w:t>
            </w:r>
          </w:p>
        </w:tc>
      </w:tr>
      <w:tr w:rsidR="002D0BF6" w:rsidRPr="00F20D45" w14:paraId="54536A50" w14:textId="77777777" w:rsidTr="004808DD">
        <w:trPr>
          <w:trHeight w:val="169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662B8AC" w14:textId="77777777" w:rsidR="002D0BF6" w:rsidRPr="00F20D45" w:rsidRDefault="002D0BF6" w:rsidP="0075281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14:paraId="5979D74D" w14:textId="77777777" w:rsidTr="004808DD">
        <w:trPr>
          <w:trHeight w:val="137"/>
          <w:jc w:val="center"/>
        </w:trPr>
        <w:tc>
          <w:tcPr>
            <w:tcW w:w="4147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F225203" w14:textId="77777777" w:rsidR="002D0BF6" w:rsidRPr="00F20D45" w:rsidRDefault="002D0BF6" w:rsidP="0021312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Обоснование выбора процедуры закупки</w:t>
            </w:r>
          </w:p>
        </w:tc>
        <w:tc>
          <w:tcPr>
            <w:tcW w:w="6833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B0F37E" w14:textId="77777777" w:rsidR="002D0BF6" w:rsidRPr="00F20D45" w:rsidRDefault="00DF472A" w:rsidP="00D05DBE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DF472A">
              <w:rPr>
                <w:rFonts w:ascii="GHEA Grapalat" w:hAnsi="GHEA Grapalat" w:hint="eastAsia"/>
                <w:sz w:val="18"/>
                <w:szCs w:val="18"/>
              </w:rPr>
              <w:t>равительство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04.05.2017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г</w:t>
            </w:r>
            <w:r w:rsidR="0069098E">
              <w:rPr>
                <w:rFonts w:ascii="GHEA Grapalat" w:hAnsi="GHEA Grapalat"/>
                <w:sz w:val="18"/>
                <w:szCs w:val="18"/>
              </w:rPr>
              <w:t>. 4</w:t>
            </w:r>
            <w:r w:rsidRPr="00DF472A">
              <w:rPr>
                <w:rFonts w:ascii="GHEA Grapalat" w:hAnsi="GHEA Grapalat"/>
                <w:sz w:val="18"/>
                <w:szCs w:val="18"/>
              </w:rPr>
              <w:t>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строка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подпункта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4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решения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n 526-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Н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,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пункт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части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1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статьи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23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Закона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РА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"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О</w:t>
            </w:r>
            <w:r w:rsidRPr="00DF472A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DF472A">
              <w:rPr>
                <w:rFonts w:ascii="GHEA Grapalat" w:hAnsi="GHEA Grapalat" w:hint="eastAsia"/>
                <w:sz w:val="18"/>
                <w:szCs w:val="18"/>
              </w:rPr>
              <w:t>закупках</w:t>
            </w:r>
          </w:p>
        </w:tc>
      </w:tr>
      <w:tr w:rsidR="002D0BF6" w:rsidRPr="00F20D45" w14:paraId="33B68558" w14:textId="77777777" w:rsidTr="004808DD">
        <w:trPr>
          <w:trHeight w:val="196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32459D76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14:paraId="6568550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7C2653C3" w14:textId="77777777" w:rsidR="002D0BF6" w:rsidRPr="00F20D45" w:rsidRDefault="002D0BF6" w:rsidP="00F20D45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Источник финансирования закупки по функциональной классификации бюджетных расходов</w:t>
            </w:r>
          </w:p>
        </w:tc>
      </w:tr>
      <w:tr w:rsidR="009E5C71" w:rsidRPr="00F20D45" w14:paraId="120004E1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92CAAD" w14:textId="77777777"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Раздел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764696" w14:textId="77777777"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Группа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7EA629" w14:textId="77777777"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Класс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B9392E" w14:textId="77777777" w:rsidR="009E5C71" w:rsidRPr="00F20D45" w:rsidRDefault="009E5C7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Программа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D35BB9" w14:textId="77777777"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Бюджет </w:t>
            </w: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2A305" w14:textId="77777777" w:rsidR="009E5C71" w:rsidRPr="00F20D45" w:rsidRDefault="009E5C71" w:rsidP="008816D8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Внебюджет</w:t>
            </w: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CE4D65A" w14:textId="77777777" w:rsidR="009E5C71" w:rsidRPr="00F20D45" w:rsidRDefault="009E5C71" w:rsidP="005068D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Проч</w:t>
            </w:r>
            <w:r w:rsidR="005068D1" w:rsidRPr="00F20D45">
              <w:rPr>
                <w:rFonts w:ascii="GHEA Grapalat" w:hAnsi="GHEA Grapalat"/>
                <w:sz w:val="20"/>
              </w:rPr>
              <w:t>е</w:t>
            </w:r>
            <w:r w:rsidRPr="00F20D45">
              <w:rPr>
                <w:rFonts w:ascii="GHEA Grapalat" w:hAnsi="GHEA Grapalat"/>
                <w:sz w:val="20"/>
              </w:rPr>
              <w:t>е</w:t>
            </w:r>
          </w:p>
        </w:tc>
      </w:tr>
      <w:tr w:rsidR="009E5C71" w:rsidRPr="00F20D45" w14:paraId="2ED5823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  <w:jc w:val="center"/>
        </w:trPr>
        <w:tc>
          <w:tcPr>
            <w:tcW w:w="1305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C7D879" w14:textId="77777777" w:rsidR="009E5C71" w:rsidRPr="009E4A58" w:rsidRDefault="009E4A5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04</w:t>
            </w:r>
          </w:p>
        </w:tc>
        <w:tc>
          <w:tcPr>
            <w:tcW w:w="1109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C85E4A" w14:textId="77777777" w:rsidR="009E5C71" w:rsidRPr="009E4A58" w:rsidRDefault="009E4A5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09</w:t>
            </w:r>
          </w:p>
        </w:tc>
        <w:tc>
          <w:tcPr>
            <w:tcW w:w="2152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D62FE5" w14:textId="77777777" w:rsidR="009E5C71" w:rsidRPr="009E4A58" w:rsidRDefault="009E4A58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01</w:t>
            </w:r>
          </w:p>
        </w:tc>
        <w:tc>
          <w:tcPr>
            <w:tcW w:w="181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F85D81" w14:textId="77777777" w:rsidR="009E5C71" w:rsidRPr="009E4A58" w:rsidRDefault="00912EAC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02</w:t>
            </w:r>
          </w:p>
        </w:tc>
        <w:tc>
          <w:tcPr>
            <w:tcW w:w="180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27D443" w14:textId="77777777"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1861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E33C" w14:textId="77777777"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939" w:type="dxa"/>
            <w:gridSpan w:val="2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4846EB" w14:textId="77777777" w:rsidR="009E5C71" w:rsidRPr="00F20D45" w:rsidRDefault="009E5C71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6CAAD7E5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  <w:jc w:val="center"/>
        </w:trPr>
        <w:tc>
          <w:tcPr>
            <w:tcW w:w="10980" w:type="dxa"/>
            <w:gridSpan w:val="4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14:paraId="4FF1071E" w14:textId="77777777" w:rsidR="002D0BF6" w:rsidRPr="00F20D45" w:rsidRDefault="002D0BF6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7F1CD653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920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296FC3" w14:textId="77777777" w:rsidR="002D0BF6" w:rsidRPr="00F20D45" w:rsidRDefault="002D0BF6" w:rsidP="003939D3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Дата </w:t>
            </w:r>
            <w:r w:rsidR="003939D3" w:rsidRPr="00F20D45">
              <w:rPr>
                <w:rFonts w:ascii="GHEA Grapalat" w:hAnsi="GHEA Grapalat"/>
                <w:sz w:val="20"/>
              </w:rPr>
              <w:t xml:space="preserve">направления </w:t>
            </w:r>
            <w:r w:rsidRPr="00F20D45">
              <w:rPr>
                <w:rFonts w:ascii="GHEA Grapalat" w:hAnsi="GHEA Grapalat"/>
                <w:sz w:val="20"/>
              </w:rPr>
              <w:t>или опубликования приглашения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5DB18A8B" w14:textId="77777777" w:rsidR="002D0BF6" w:rsidRPr="00F20D45" w:rsidRDefault="002D0BF6" w:rsidP="00216311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333D205C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573A92" w14:textId="77777777" w:rsidR="002D0BF6" w:rsidRPr="00F20D45" w:rsidRDefault="002D0BF6" w:rsidP="00F20D45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  <w:r w:rsidRPr="00F20D45">
              <w:rPr>
                <w:rFonts w:ascii="GHEA Grapalat" w:hAnsi="GHEA Grapalat"/>
                <w:sz w:val="20"/>
              </w:rPr>
              <w:t>Дата изменений, внесенных в приглашение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6EB5CC" w14:textId="77777777"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14D3F" w14:textId="01986555" w:rsidR="002D0BF6" w:rsidRPr="005E3511" w:rsidRDefault="008F6569" w:rsidP="00DB7F18">
            <w:pPr>
              <w:tabs>
                <w:tab w:val="left" w:pos="1248"/>
              </w:tabs>
              <w:rPr>
                <w:rFonts w:ascii="GHEA Grapalat" w:hAnsi="GHEA Grapalat"/>
                <w:sz w:val="18"/>
                <w:szCs w:val="18"/>
                <w:lang w:val="en-US"/>
              </w:rPr>
            </w:pPr>
            <w:r w:rsidRPr="008F6569">
              <w:rPr>
                <w:rFonts w:ascii="GHEA Grapalat" w:hAnsi="GHEA Grapalat"/>
                <w:sz w:val="18"/>
                <w:szCs w:val="18"/>
              </w:rPr>
              <w:t>31</w:t>
            </w:r>
            <w:r w:rsidR="00912EAC" w:rsidRPr="008F6569">
              <w:rPr>
                <w:rFonts w:ascii="GHEA Grapalat" w:hAnsi="GHEA Grapalat"/>
                <w:sz w:val="18"/>
                <w:szCs w:val="18"/>
              </w:rPr>
              <w:t>.</w:t>
            </w:r>
            <w:r w:rsidR="00912EAC">
              <w:rPr>
                <w:rFonts w:ascii="GHEA Grapalat" w:hAnsi="GHEA Grapalat"/>
                <w:sz w:val="18"/>
                <w:szCs w:val="18"/>
              </w:rPr>
              <w:t>0</w:t>
            </w:r>
            <w:r w:rsidR="005B10A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912EAC">
              <w:rPr>
                <w:rFonts w:ascii="GHEA Grapalat" w:hAnsi="GHEA Grapalat"/>
                <w:sz w:val="18"/>
                <w:szCs w:val="18"/>
              </w:rPr>
              <w:t>.2020</w:t>
            </w:r>
            <w:r w:rsidR="005E3511"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2D0BF6" w:rsidRPr="00F20D45" w14:paraId="274B5963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0F4549" w14:textId="77777777"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3E1CF86" w14:textId="77777777"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4060" w:type="dxa"/>
            <w:gridSpan w:val="1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E2FE87" w14:textId="77777777"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147BD61B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B0E45D" w14:textId="77777777"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разъяснений относительно приглашения</w:t>
            </w: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357C81" w14:textId="77777777"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F64DF6" w14:textId="77777777"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Получения запроса</w:t>
            </w: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199BD2" w14:textId="77777777" w:rsidR="002D0BF6" w:rsidRPr="00F20D45" w:rsidRDefault="002D0BF6" w:rsidP="00F8167F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Разъяснения</w:t>
            </w:r>
          </w:p>
        </w:tc>
      </w:tr>
      <w:tr w:rsidR="002D0BF6" w:rsidRPr="00F20D45" w14:paraId="5FCBA5ED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D18560" w14:textId="77777777" w:rsidR="002D0BF6" w:rsidRPr="00F20D45" w:rsidRDefault="002D0BF6" w:rsidP="004B2C83">
            <w:pPr>
              <w:widowControl w:val="0"/>
              <w:rPr>
                <w:rFonts w:ascii="GHEA Grapalat" w:hAnsi="GHEA Grapalat"/>
                <w:sz w:val="20"/>
                <w:u w:val="single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9F69D3A" w14:textId="77777777"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FA7C89" w14:textId="77777777"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884BAB" w14:textId="77777777"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00887684" w14:textId="77777777" w:rsidTr="00762A06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  <w:jc w:val="center"/>
        </w:trPr>
        <w:tc>
          <w:tcPr>
            <w:tcW w:w="6034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A967E4" w14:textId="77777777" w:rsidR="002D0BF6" w:rsidRPr="00F20D45" w:rsidRDefault="002D0BF6" w:rsidP="004B2C83">
            <w:pPr>
              <w:widowControl w:val="0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8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353CB" w14:textId="77777777" w:rsidR="002D0BF6" w:rsidRPr="00F20D45" w:rsidRDefault="002D0BF6" w:rsidP="00216311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…</w:t>
            </w:r>
          </w:p>
        </w:tc>
        <w:tc>
          <w:tcPr>
            <w:tcW w:w="1710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2B274E8" w14:textId="77777777"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235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3B99CF" w14:textId="77777777" w:rsidR="002D0BF6" w:rsidRPr="00F20D45" w:rsidRDefault="002D0BF6" w:rsidP="007B5608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</w:tr>
      <w:tr w:rsidR="002D0BF6" w:rsidRPr="00F20D45" w14:paraId="7B2CB11D" w14:textId="77777777" w:rsidTr="004808DD">
        <w:trPr>
          <w:trHeight w:val="54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E37510A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2D0BF6" w:rsidRPr="00F20D45" w14:paraId="15FBD827" w14:textId="77777777" w:rsidTr="004808DD">
        <w:trPr>
          <w:trHeight w:val="40"/>
          <w:jc w:val="center"/>
        </w:trPr>
        <w:tc>
          <w:tcPr>
            <w:tcW w:w="1395" w:type="dxa"/>
            <w:gridSpan w:val="4"/>
            <w:vMerge w:val="restart"/>
            <w:shd w:val="clear" w:color="auto" w:fill="auto"/>
            <w:vAlign w:val="center"/>
          </w:tcPr>
          <w:p w14:paraId="7C93B1FC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П/Н</w:t>
            </w:r>
          </w:p>
        </w:tc>
        <w:tc>
          <w:tcPr>
            <w:tcW w:w="1908" w:type="dxa"/>
            <w:gridSpan w:val="8"/>
            <w:vMerge w:val="restart"/>
            <w:shd w:val="clear" w:color="auto" w:fill="auto"/>
            <w:vAlign w:val="center"/>
          </w:tcPr>
          <w:p w14:paraId="4920104D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Наименования участников</w:t>
            </w: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6E1E2845" w14:textId="77777777" w:rsidR="002D0BF6" w:rsidRPr="00F20D45" w:rsidRDefault="002D0BF6" w:rsidP="002B3F6D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Цена, представленная по заявке каждого участника </w:t>
            </w:r>
          </w:p>
        </w:tc>
      </w:tr>
      <w:tr w:rsidR="002D0BF6" w:rsidRPr="00F20D45" w14:paraId="77402CB7" w14:textId="77777777" w:rsidTr="004808DD">
        <w:trPr>
          <w:trHeight w:val="213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9A01805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0DC67F71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677" w:type="dxa"/>
            <w:gridSpan w:val="31"/>
            <w:shd w:val="clear" w:color="auto" w:fill="auto"/>
            <w:vAlign w:val="center"/>
          </w:tcPr>
          <w:p w14:paraId="1313BCD7" w14:textId="77777777" w:rsidR="002D0BF6" w:rsidRPr="00F20D45" w:rsidRDefault="00E757F4" w:rsidP="00F20D45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Драмов РА</w:t>
            </w:r>
          </w:p>
        </w:tc>
      </w:tr>
      <w:tr w:rsidR="002D0BF6" w:rsidRPr="00F20D45" w14:paraId="6DD6D6F8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shd w:val="clear" w:color="auto" w:fill="auto"/>
            <w:vAlign w:val="center"/>
          </w:tcPr>
          <w:p w14:paraId="7400538D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shd w:val="clear" w:color="auto" w:fill="auto"/>
            <w:vAlign w:val="center"/>
          </w:tcPr>
          <w:p w14:paraId="4B9237CA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3167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732C0E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 без НДС</w:t>
            </w:r>
          </w:p>
        </w:tc>
        <w:tc>
          <w:tcPr>
            <w:tcW w:w="2160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6DEF9A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НДС</w:t>
            </w:r>
          </w:p>
        </w:tc>
        <w:tc>
          <w:tcPr>
            <w:tcW w:w="235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88DAA9A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Всего</w:t>
            </w:r>
          </w:p>
        </w:tc>
      </w:tr>
      <w:tr w:rsidR="002D0BF6" w:rsidRPr="00F20D45" w14:paraId="3C553CCB" w14:textId="77777777" w:rsidTr="008A7877">
        <w:trPr>
          <w:trHeight w:val="137"/>
          <w:jc w:val="center"/>
        </w:trPr>
        <w:tc>
          <w:tcPr>
            <w:tcW w:w="1395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601E034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908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030B52" w14:textId="77777777" w:rsidR="002D0BF6" w:rsidRPr="00F20D45" w:rsidRDefault="002D0BF6" w:rsidP="009E193A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25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D6403A" w14:textId="77777777" w:rsidR="002D0BF6" w:rsidRPr="00F20D45" w:rsidRDefault="003D17D0" w:rsidP="00F20D45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542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6AB939" w14:textId="77777777"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50BCD7" w14:textId="77777777"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998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69449F" w14:textId="77777777"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  <w:tc>
          <w:tcPr>
            <w:tcW w:w="117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7A4A4C" w14:textId="77777777" w:rsidR="002D0BF6" w:rsidRPr="00F20D45" w:rsidRDefault="003D17D0" w:rsidP="00F12DCE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по имеющимся финансовым средствам</w:t>
            </w:r>
          </w:p>
        </w:tc>
        <w:tc>
          <w:tcPr>
            <w:tcW w:w="118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812AD6" w14:textId="77777777" w:rsidR="002D0BF6" w:rsidRPr="00F20D45" w:rsidRDefault="002D0BF6" w:rsidP="007D1BF8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38774A" w:rsidRPr="00F20D45" w14:paraId="74630F68" w14:textId="77777777" w:rsidTr="00C201C2">
        <w:trPr>
          <w:trHeight w:val="83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2D0A04B3" w14:textId="77777777" w:rsidR="0038774A" w:rsidRPr="00F20D45" w:rsidRDefault="0038774A" w:rsidP="00DA3250">
            <w:pPr>
              <w:widowControl w:val="0"/>
              <w:rPr>
                <w:rFonts w:ascii="GHEA Grapalat" w:hAnsi="GHEA Grapalat" w:cs="Sylfaen"/>
                <w:color w:val="365F91"/>
                <w:sz w:val="20"/>
              </w:rPr>
            </w:pPr>
          </w:p>
        </w:tc>
      </w:tr>
      <w:tr w:rsidR="008A7877" w:rsidRPr="00F20D45" w14:paraId="0415C34E" w14:textId="77777777" w:rsidTr="008A7877">
        <w:trPr>
          <w:trHeight w:val="610"/>
          <w:jc w:val="center"/>
        </w:trPr>
        <w:tc>
          <w:tcPr>
            <w:tcW w:w="1395" w:type="dxa"/>
            <w:gridSpan w:val="4"/>
            <w:shd w:val="clear" w:color="auto" w:fill="auto"/>
            <w:vAlign w:val="center"/>
          </w:tcPr>
          <w:p w14:paraId="1752F475" w14:textId="77777777" w:rsidR="008A7877" w:rsidRPr="00476FFF" w:rsidRDefault="008A7877" w:rsidP="008A7877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476FFF">
              <w:rPr>
                <w:rFonts w:ascii="GHEA Grapalat" w:hAnsi="GHEA Grapalat"/>
                <w:b/>
                <w:sz w:val="20"/>
              </w:rPr>
              <w:lastRenderedPageBreak/>
              <w:t>1</w:t>
            </w:r>
          </w:p>
        </w:tc>
        <w:tc>
          <w:tcPr>
            <w:tcW w:w="1908" w:type="dxa"/>
            <w:gridSpan w:val="8"/>
            <w:shd w:val="clear" w:color="auto" w:fill="auto"/>
            <w:vAlign w:val="center"/>
          </w:tcPr>
          <w:p w14:paraId="6478E0BA" w14:textId="77777777" w:rsidR="008A7877" w:rsidRPr="00D500AA" w:rsidRDefault="00B608F4" w:rsidP="008A7877">
            <w:pPr>
              <w:pStyle w:val="Heading5"/>
              <w:rPr>
                <w:rFonts w:ascii="GHEA Grapalat" w:hAnsi="GHEA Grapalat" w:cs="Sylfaen"/>
                <w:b w:val="0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625" w:type="dxa"/>
            <w:gridSpan w:val="8"/>
            <w:shd w:val="clear" w:color="auto" w:fill="auto"/>
            <w:vAlign w:val="center"/>
          </w:tcPr>
          <w:p w14:paraId="0C523091" w14:textId="7BA386B8" w:rsidR="008A7877" w:rsidRPr="004C2A92" w:rsidRDefault="00B608F4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542" w:type="dxa"/>
            <w:gridSpan w:val="6"/>
            <w:shd w:val="clear" w:color="auto" w:fill="auto"/>
            <w:vAlign w:val="center"/>
          </w:tcPr>
          <w:p w14:paraId="481DDADB" w14:textId="25DEAF58" w:rsidR="008A7877" w:rsidRPr="004C2A92" w:rsidRDefault="00B608F4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7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62" w:type="dxa"/>
            <w:gridSpan w:val="4"/>
            <w:shd w:val="clear" w:color="auto" w:fill="auto"/>
            <w:vAlign w:val="center"/>
          </w:tcPr>
          <w:p w14:paraId="3C61D588" w14:textId="27C7E91A" w:rsidR="008A7877" w:rsidRPr="00861FB0" w:rsidRDefault="00B608F4" w:rsidP="008A7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 w:rsidR="0069098E"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998" w:type="dxa"/>
            <w:gridSpan w:val="6"/>
            <w:shd w:val="clear" w:color="auto" w:fill="auto"/>
            <w:vAlign w:val="center"/>
          </w:tcPr>
          <w:p w14:paraId="1049914F" w14:textId="1D7BEEB5" w:rsidR="008A7877" w:rsidRPr="00861FB0" w:rsidRDefault="00B608F4" w:rsidP="008A787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8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="005B10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4</w:t>
            </w:r>
            <w:r>
              <w:rPr>
                <w:rFonts w:ascii="GHEA Grapalat" w:hAnsi="GHEA Grapalat"/>
                <w:b/>
                <w:sz w:val="14"/>
                <w:szCs w:val="14"/>
              </w:rPr>
              <w:t>00</w:t>
            </w:r>
          </w:p>
        </w:tc>
        <w:tc>
          <w:tcPr>
            <w:tcW w:w="1170" w:type="dxa"/>
            <w:gridSpan w:val="4"/>
            <w:shd w:val="clear" w:color="auto" w:fill="auto"/>
            <w:vAlign w:val="center"/>
          </w:tcPr>
          <w:p w14:paraId="71584170" w14:textId="57673AC9" w:rsidR="008A7877" w:rsidRPr="004C2A92" w:rsidRDefault="00B608F4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9098E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  <w:tc>
          <w:tcPr>
            <w:tcW w:w="1180" w:type="dxa"/>
            <w:gridSpan w:val="3"/>
            <w:shd w:val="clear" w:color="auto" w:fill="auto"/>
            <w:vAlign w:val="center"/>
          </w:tcPr>
          <w:p w14:paraId="61D3594D" w14:textId="755BD865" w:rsidR="008A7877" w:rsidRPr="004C2A92" w:rsidRDefault="00B608F4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8"/>
                <w:szCs w:val="18"/>
                <w:lang w:val="en-US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8A7877" w:rsidRPr="00F20D45" w14:paraId="4428340D" w14:textId="77777777" w:rsidTr="004808DD">
        <w:trPr>
          <w:trHeight w:val="290"/>
          <w:jc w:val="center"/>
        </w:trPr>
        <w:tc>
          <w:tcPr>
            <w:tcW w:w="238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1F24321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93" w:type="dxa"/>
            <w:gridSpan w:val="3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60620E1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Если назначены переговоры с целью снижения цен.</w:t>
            </w:r>
          </w:p>
        </w:tc>
      </w:tr>
      <w:tr w:rsidR="008A7877" w:rsidRPr="00F20D45" w14:paraId="1E7D6479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561A82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285317B4" w14:textId="77777777" w:rsidTr="004808DD">
        <w:trPr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842A2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Данные об отклоненных заявках</w:t>
            </w:r>
          </w:p>
        </w:tc>
      </w:tr>
      <w:tr w:rsidR="008A7877" w:rsidRPr="00F20D45" w14:paraId="019471D6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16C12AF0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01" w:type="dxa"/>
            <w:gridSpan w:val="4"/>
            <w:vMerge w:val="restart"/>
            <w:shd w:val="clear" w:color="auto" w:fill="auto"/>
            <w:vAlign w:val="center"/>
          </w:tcPr>
          <w:p w14:paraId="0B98E4CD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участника</w:t>
            </w:r>
          </w:p>
        </w:tc>
        <w:tc>
          <w:tcPr>
            <w:tcW w:w="8761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38E3503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Результаты оценки (удовлетворительно или неудовлетворительно)</w:t>
            </w:r>
          </w:p>
        </w:tc>
      </w:tr>
      <w:tr w:rsidR="008A7877" w:rsidRPr="00F20D45" w14:paraId="3027FB1F" w14:textId="77777777" w:rsidTr="00762A06">
        <w:trPr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6DFC5A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AD95BE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B5680AD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9340D9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Наличие требуемых по приглашению документов</w:t>
            </w: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C2B69B3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82B998" w14:textId="77777777" w:rsidR="008A7877" w:rsidRPr="00F20D45" w:rsidRDefault="008A7877" w:rsidP="008A7877">
            <w:pPr>
              <w:widowControl w:val="0"/>
              <w:rPr>
                <w:rFonts w:ascii="GHEA Grapalat" w:hAnsi="GHEA Grapalat" w:cs="Arial Armenian"/>
                <w:color w:val="000000"/>
                <w:sz w:val="20"/>
              </w:rPr>
            </w:pPr>
            <w:r w:rsidRPr="00F20D45">
              <w:rPr>
                <w:rFonts w:ascii="GHEA Grapalat" w:hAnsi="GHEA Grapalat"/>
                <w:color w:val="000000"/>
                <w:sz w:val="20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16B8B9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Профессиональный опыт</w:t>
            </w: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4B971C2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Финансовые средства </w:t>
            </w: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4DC17E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Технические средства</w:t>
            </w: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04EA73" w14:textId="77777777" w:rsidR="008A7877" w:rsidRPr="00F20D45" w:rsidRDefault="008A7877" w:rsidP="008A7877">
            <w:pPr>
              <w:widowControl w:val="0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Трудовые ресурсы</w:t>
            </w: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A2F1EE" w14:textId="77777777" w:rsidR="008A7877" w:rsidRPr="00F20D45" w:rsidRDefault="008A7877" w:rsidP="008A7877">
            <w:pPr>
              <w:widowControl w:val="0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Ценовое предложение</w:t>
            </w:r>
          </w:p>
        </w:tc>
      </w:tr>
      <w:tr w:rsidR="008A7877" w:rsidRPr="00F20D45" w14:paraId="00C52430" w14:textId="77777777" w:rsidTr="00762A06">
        <w:trPr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08D9AEEE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22188BB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22B3FE16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6E276456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784128F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76CE1B31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BF62A4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DC19D6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7C0FCB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21ABF96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5D8CE1F4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47379585" w14:textId="77777777" w:rsidTr="00762A06">
        <w:trPr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14:paraId="2609F10C" w14:textId="77777777" w:rsidR="008A7877" w:rsidRPr="00F12DCE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/>
                <w:sz w:val="20"/>
                <w:lang w:val="en-US"/>
              </w:rPr>
              <w:t>1</w:t>
            </w:r>
          </w:p>
        </w:tc>
        <w:tc>
          <w:tcPr>
            <w:tcW w:w="14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671284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E225B96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400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27203EFE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134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14:paraId="1B1D6447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63" w:type="dxa"/>
            <w:gridSpan w:val="5"/>
            <w:tcBorders>
              <w:bottom w:val="single" w:sz="8" w:space="0" w:color="auto"/>
            </w:tcBorders>
            <w:shd w:val="clear" w:color="auto" w:fill="auto"/>
          </w:tcPr>
          <w:p w14:paraId="519CAEA4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4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2E4A1E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03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1824942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84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4E539513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3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78AD7A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793" w:type="dxa"/>
            <w:tcBorders>
              <w:bottom w:val="single" w:sz="8" w:space="0" w:color="auto"/>
            </w:tcBorders>
            <w:shd w:val="clear" w:color="auto" w:fill="auto"/>
          </w:tcPr>
          <w:p w14:paraId="247F6AF9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60E3BB71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 w:val="restart"/>
            <w:shd w:val="clear" w:color="auto" w:fill="auto"/>
            <w:vAlign w:val="center"/>
          </w:tcPr>
          <w:p w14:paraId="3A6FD899" w14:textId="77777777" w:rsidR="008A7877" w:rsidRPr="00F20D45" w:rsidRDefault="008A7877" w:rsidP="008A7877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FD531C8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Иные основания для отклонения заявок.</w:t>
            </w:r>
          </w:p>
        </w:tc>
      </w:tr>
      <w:tr w:rsidR="008A7877" w:rsidRPr="00F20D45" w14:paraId="47186CB6" w14:textId="77777777" w:rsidTr="004808DD">
        <w:trPr>
          <w:trHeight w:val="344"/>
          <w:jc w:val="center"/>
        </w:trPr>
        <w:tc>
          <w:tcPr>
            <w:tcW w:w="24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9ACC93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8566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A6D3CF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5D895DAE" w14:textId="77777777" w:rsidTr="004808DD">
        <w:trPr>
          <w:trHeight w:val="289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0F0F6B05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3F470DF6" w14:textId="77777777" w:rsidTr="004808DD">
        <w:trPr>
          <w:trHeight w:val="346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DBC542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определения отобранного участника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2B6823" w14:textId="18E04E3D" w:rsidR="008A7877" w:rsidRPr="005E3511" w:rsidRDefault="008F6569" w:rsidP="008A787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</w:t>
            </w:r>
            <w:r w:rsidR="00912EAC">
              <w:rPr>
                <w:rFonts w:ascii="GHEA Grapalat" w:hAnsi="GHEA Grapalat"/>
                <w:sz w:val="18"/>
                <w:szCs w:val="18"/>
              </w:rPr>
              <w:t>.0</w:t>
            </w:r>
            <w:r w:rsidR="005B10A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912EAC">
              <w:rPr>
                <w:rFonts w:ascii="GHEA Grapalat" w:hAnsi="GHEA Grapalat"/>
                <w:sz w:val="18"/>
                <w:szCs w:val="18"/>
              </w:rPr>
              <w:t>.2020</w:t>
            </w:r>
            <w:r w:rsidR="00DB7F18"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8A7877" w:rsidRPr="00F20D45" w14:paraId="2A54E671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 w:val="restart"/>
            <w:shd w:val="clear" w:color="auto" w:fill="auto"/>
            <w:vAlign w:val="center"/>
          </w:tcPr>
          <w:p w14:paraId="23EF6AF7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Период ожидания</w:t>
            </w: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E73BFB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 Начало периода ожидания</w:t>
            </w:r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F4D323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         Окончание периода ожидания</w:t>
            </w:r>
          </w:p>
        </w:tc>
      </w:tr>
      <w:tr w:rsidR="008A7877" w:rsidRPr="00F20D45" w14:paraId="4804148B" w14:textId="77777777" w:rsidTr="004808DD">
        <w:trPr>
          <w:trHeight w:val="92"/>
          <w:jc w:val="center"/>
        </w:trPr>
        <w:tc>
          <w:tcPr>
            <w:tcW w:w="4758" w:type="dxa"/>
            <w:gridSpan w:val="1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19594A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</w:p>
        </w:tc>
        <w:tc>
          <w:tcPr>
            <w:tcW w:w="3111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583365C" w14:textId="77777777" w:rsidR="008A7877" w:rsidRPr="00F12DCE" w:rsidRDefault="008A7877" w:rsidP="008A787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5C95663" w14:textId="77777777" w:rsidR="008A7877" w:rsidRPr="00F12DCE" w:rsidRDefault="008A7877" w:rsidP="008A7877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20"/>
                <w:lang w:val="en-US"/>
              </w:rPr>
              <w:t>-</w:t>
            </w:r>
            <w:r>
              <w:rPr>
                <w:rFonts w:hint="eastAsia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Не</w:t>
            </w:r>
            <w:proofErr w:type="spellEnd"/>
            <w:r w:rsidRPr="00D94B3F">
              <w:rPr>
                <w:rFonts w:ascii="GHEA Grapalat" w:hAnsi="GHEA Grapalat" w:cs="Sylfaen"/>
                <w:sz w:val="20"/>
                <w:lang w:val="en-US"/>
              </w:rPr>
              <w:t xml:space="preserve"> </w:t>
            </w:r>
            <w:proofErr w:type="spellStart"/>
            <w:r w:rsidRPr="00D94B3F">
              <w:rPr>
                <w:rFonts w:ascii="GHEA Grapalat" w:hAnsi="GHEA Grapalat" w:cs="Sylfaen" w:hint="eastAsia"/>
                <w:sz w:val="20"/>
                <w:lang w:val="en-US"/>
              </w:rPr>
              <w:t>применимо</w:t>
            </w:r>
            <w:proofErr w:type="spellEnd"/>
          </w:p>
        </w:tc>
      </w:tr>
      <w:tr w:rsidR="008A7877" w:rsidRPr="00F20D45" w14:paraId="6E613316" w14:textId="77777777" w:rsidTr="004808DD">
        <w:trPr>
          <w:trHeight w:val="344"/>
          <w:jc w:val="center"/>
        </w:trPr>
        <w:tc>
          <w:tcPr>
            <w:tcW w:w="10980" w:type="dxa"/>
            <w:gridSpan w:val="43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5F94E6A5" w14:textId="043E718E" w:rsidR="008A7877" w:rsidRPr="00F12DCE" w:rsidRDefault="008A7877" w:rsidP="00F3309D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извещения отобранного участника о предложении относительно заключения договора</w:t>
            </w:r>
            <w:r w:rsidRPr="00F12DCE">
              <w:rPr>
                <w:rFonts w:ascii="GHEA Grapalat" w:hAnsi="GHEA Grapalat"/>
                <w:sz w:val="20"/>
              </w:rPr>
              <w:t xml:space="preserve"> </w:t>
            </w:r>
            <w:r w:rsidR="008F6569" w:rsidRPr="005B10A1">
              <w:rPr>
                <w:rFonts w:ascii="GHEA Grapalat" w:hAnsi="GHEA Grapalat" w:cs="Sylfaen"/>
                <w:sz w:val="18"/>
                <w:szCs w:val="18"/>
              </w:rPr>
              <w:t>31</w:t>
            </w:r>
            <w:r w:rsidR="00912EAC" w:rsidRPr="005B10A1">
              <w:rPr>
                <w:rFonts w:ascii="GHEA Grapalat" w:hAnsi="GHEA Grapalat" w:cs="Sylfaen"/>
                <w:sz w:val="18"/>
                <w:szCs w:val="18"/>
              </w:rPr>
              <w:t>.0</w:t>
            </w:r>
            <w:r w:rsidR="005B10A1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8F6569" w:rsidRPr="005B10A1">
              <w:rPr>
                <w:rFonts w:ascii="GHEA Grapalat" w:hAnsi="GHEA Grapalat" w:cs="Sylfaen"/>
                <w:sz w:val="18"/>
                <w:szCs w:val="18"/>
              </w:rPr>
              <w:t>.2020</w:t>
            </w:r>
            <w:r w:rsidRPr="005B10A1">
              <w:rPr>
                <w:rFonts w:ascii="GHEA Grapalat" w:hAnsi="GHEA Grapalat" w:cs="Sylfaen" w:hint="eastAsia"/>
                <w:sz w:val="18"/>
                <w:szCs w:val="18"/>
              </w:rPr>
              <w:t>г</w:t>
            </w:r>
            <w:r w:rsidRPr="005B10A1">
              <w:rPr>
                <w:rFonts w:ascii="GHEA Grapalat" w:hAnsi="GHEA Grapalat" w:cs="Sylfaen"/>
                <w:sz w:val="18"/>
                <w:szCs w:val="18"/>
              </w:rPr>
              <w:t>.</w:t>
            </w:r>
          </w:p>
        </w:tc>
      </w:tr>
      <w:tr w:rsidR="008A7877" w:rsidRPr="00F20D45" w14:paraId="122E6338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F1C975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CA47B9" w14:textId="3D8AB197" w:rsidR="008A7877" w:rsidRPr="005D3485" w:rsidRDefault="008F6569" w:rsidP="008A7877">
            <w:pPr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sz w:val="18"/>
                <w:szCs w:val="18"/>
              </w:rPr>
              <w:t>31</w:t>
            </w:r>
            <w:r w:rsidR="00912EAC">
              <w:rPr>
                <w:rFonts w:ascii="GHEA Grapalat" w:hAnsi="GHEA Grapalat"/>
                <w:sz w:val="18"/>
                <w:szCs w:val="18"/>
              </w:rPr>
              <w:t>.0</w:t>
            </w:r>
            <w:r w:rsidR="005B10A1">
              <w:rPr>
                <w:rFonts w:ascii="GHEA Grapalat" w:hAnsi="GHEA Grapalat"/>
                <w:sz w:val="18"/>
                <w:szCs w:val="18"/>
                <w:lang w:val="hy-AM"/>
              </w:rPr>
              <w:t>8</w:t>
            </w:r>
            <w:r w:rsidR="00912EAC">
              <w:rPr>
                <w:rFonts w:ascii="GHEA Grapalat" w:hAnsi="GHEA Grapalat"/>
                <w:sz w:val="18"/>
                <w:szCs w:val="18"/>
              </w:rPr>
              <w:t>.2020</w:t>
            </w:r>
            <w:r w:rsidR="00DB7F18" w:rsidRPr="005E3511">
              <w:rPr>
                <w:rFonts w:ascii="GHEA Grapalat" w:hAnsi="GHEA Grapalat"/>
                <w:sz w:val="18"/>
                <w:szCs w:val="18"/>
              </w:rPr>
              <w:t>թ.</w:t>
            </w:r>
          </w:p>
        </w:tc>
      </w:tr>
      <w:tr w:rsidR="008A7877" w:rsidRPr="00F20D45" w14:paraId="62040FD3" w14:textId="77777777" w:rsidTr="004808DD">
        <w:trPr>
          <w:trHeight w:val="344"/>
          <w:jc w:val="center"/>
        </w:trPr>
        <w:tc>
          <w:tcPr>
            <w:tcW w:w="4758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8A11B1C" w14:textId="77777777" w:rsidR="008A7877" w:rsidRPr="00F20D45" w:rsidRDefault="008A7877" w:rsidP="008A7877">
            <w:pPr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подписания договора заказчиком</w:t>
            </w:r>
          </w:p>
        </w:tc>
        <w:tc>
          <w:tcPr>
            <w:tcW w:w="6222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9CAC0" w14:textId="00E10788" w:rsidR="008A7877" w:rsidRPr="00F12DCE" w:rsidRDefault="008F6569" w:rsidP="00DB7F18">
            <w:pPr>
              <w:rPr>
                <w:rFonts w:ascii="GHEA Grapalat" w:hAnsi="GHEA Grapalat" w:cs="Sylfaen"/>
                <w:sz w:val="20"/>
                <w:lang w:val="en-US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en-US"/>
              </w:rPr>
              <w:t>31</w:t>
            </w:r>
            <w:r w:rsidR="00912EAC">
              <w:rPr>
                <w:rFonts w:ascii="GHEA Grapalat" w:hAnsi="GHEA Grapalat" w:cs="Sylfaen"/>
                <w:sz w:val="18"/>
                <w:szCs w:val="18"/>
                <w:lang w:val="en-US"/>
              </w:rPr>
              <w:t>.0</w:t>
            </w:r>
            <w:r w:rsidR="005B10A1">
              <w:rPr>
                <w:rFonts w:ascii="GHEA Grapalat" w:hAnsi="GHEA Grapalat" w:cs="Sylfaen"/>
                <w:sz w:val="18"/>
                <w:szCs w:val="18"/>
                <w:lang w:val="hy-AM"/>
              </w:rPr>
              <w:t>8</w:t>
            </w:r>
            <w:r w:rsidR="00912EAC">
              <w:rPr>
                <w:rFonts w:ascii="GHEA Grapalat" w:hAnsi="GHEA Grapalat" w:cs="Sylfaen"/>
                <w:sz w:val="18"/>
                <w:szCs w:val="18"/>
                <w:lang w:val="en-US"/>
              </w:rPr>
              <w:t>.2020</w:t>
            </w:r>
            <w:r w:rsidR="008A7877" w:rsidRPr="005D3485">
              <w:rPr>
                <w:rFonts w:ascii="GHEA Grapalat" w:hAnsi="GHEA Grapalat" w:cs="Sylfaen" w:hint="eastAsia"/>
                <w:sz w:val="18"/>
                <w:szCs w:val="18"/>
                <w:lang w:val="en-US"/>
              </w:rPr>
              <w:t>г</w:t>
            </w:r>
            <w:r w:rsidR="008A7877" w:rsidRPr="005D3485">
              <w:rPr>
                <w:rFonts w:ascii="GHEA Grapalat" w:hAnsi="GHEA Grapalat" w:cs="Sylfaen"/>
                <w:sz w:val="18"/>
                <w:szCs w:val="18"/>
                <w:lang w:val="en-US"/>
              </w:rPr>
              <w:t>.</w:t>
            </w:r>
          </w:p>
        </w:tc>
      </w:tr>
      <w:tr w:rsidR="008A7877" w:rsidRPr="00F20D45" w14:paraId="3B14BE88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0DFF70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48C1C03F" w14:textId="77777777" w:rsidTr="004808DD">
        <w:trPr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14:paraId="25DE2BF8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vMerge w:val="restart"/>
            <w:shd w:val="clear" w:color="auto" w:fill="auto"/>
            <w:vAlign w:val="center"/>
          </w:tcPr>
          <w:p w14:paraId="57498449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8741" w:type="dxa"/>
            <w:gridSpan w:val="37"/>
            <w:shd w:val="clear" w:color="auto" w:fill="auto"/>
            <w:vAlign w:val="center"/>
          </w:tcPr>
          <w:p w14:paraId="3A64D164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Договор</w:t>
            </w:r>
          </w:p>
        </w:tc>
      </w:tr>
      <w:tr w:rsidR="008A7877" w:rsidRPr="00F20D45" w14:paraId="43CFC4C9" w14:textId="77777777" w:rsidTr="00762A06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4BF8FF56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2A6866E7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 w:val="restart"/>
            <w:shd w:val="clear" w:color="auto" w:fill="auto"/>
            <w:vAlign w:val="center"/>
          </w:tcPr>
          <w:p w14:paraId="02406B89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договора</w:t>
            </w:r>
          </w:p>
        </w:tc>
        <w:tc>
          <w:tcPr>
            <w:tcW w:w="1523" w:type="dxa"/>
            <w:gridSpan w:val="7"/>
            <w:vMerge w:val="restart"/>
            <w:shd w:val="clear" w:color="auto" w:fill="auto"/>
            <w:vAlign w:val="center"/>
          </w:tcPr>
          <w:p w14:paraId="7C6A2269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Дата заключения</w:t>
            </w:r>
          </w:p>
        </w:tc>
        <w:tc>
          <w:tcPr>
            <w:tcW w:w="1299" w:type="dxa"/>
            <w:gridSpan w:val="6"/>
            <w:vMerge w:val="restart"/>
            <w:shd w:val="clear" w:color="auto" w:fill="auto"/>
            <w:vAlign w:val="center"/>
          </w:tcPr>
          <w:p w14:paraId="0EB7067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Крайний срок исполнения</w:t>
            </w:r>
          </w:p>
        </w:tc>
        <w:tc>
          <w:tcPr>
            <w:tcW w:w="910" w:type="dxa"/>
            <w:gridSpan w:val="5"/>
            <w:vMerge w:val="restart"/>
            <w:shd w:val="clear" w:color="auto" w:fill="auto"/>
            <w:vAlign w:val="center"/>
          </w:tcPr>
          <w:p w14:paraId="1E7FD86D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Размер предоплаты</w:t>
            </w: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299E953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Цена</w:t>
            </w:r>
          </w:p>
        </w:tc>
      </w:tr>
      <w:tr w:rsidR="008A7877" w:rsidRPr="00F20D45" w14:paraId="3CBA529F" w14:textId="77777777" w:rsidTr="00762A06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14:paraId="14BD3062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shd w:val="clear" w:color="auto" w:fill="auto"/>
            <w:vAlign w:val="center"/>
          </w:tcPr>
          <w:p w14:paraId="38F5DF84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shd w:val="clear" w:color="auto" w:fill="auto"/>
            <w:vAlign w:val="center"/>
          </w:tcPr>
          <w:p w14:paraId="4B8CA27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shd w:val="clear" w:color="auto" w:fill="auto"/>
            <w:vAlign w:val="center"/>
          </w:tcPr>
          <w:p w14:paraId="6D41B56D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shd w:val="clear" w:color="auto" w:fill="auto"/>
            <w:vAlign w:val="center"/>
          </w:tcPr>
          <w:p w14:paraId="0CD9FCA7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shd w:val="clear" w:color="auto" w:fill="auto"/>
            <w:vAlign w:val="center"/>
          </w:tcPr>
          <w:p w14:paraId="21BE556E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3150" w:type="dxa"/>
            <w:gridSpan w:val="11"/>
            <w:shd w:val="clear" w:color="auto" w:fill="auto"/>
            <w:vAlign w:val="center"/>
          </w:tcPr>
          <w:p w14:paraId="1DE030B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Драмов РА</w:t>
            </w:r>
          </w:p>
        </w:tc>
      </w:tr>
      <w:tr w:rsidR="008A7877" w:rsidRPr="00F20D45" w14:paraId="1F1CF22A" w14:textId="77777777" w:rsidTr="00762A06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006BB0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421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30152E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9622D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28115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2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F25C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910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C83873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12A7DB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 xml:space="preserve">По имеющимся финансовым средствам </w:t>
            </w:r>
          </w:p>
        </w:tc>
        <w:tc>
          <w:tcPr>
            <w:tcW w:w="1630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261C6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Общая</w:t>
            </w:r>
          </w:p>
        </w:tc>
      </w:tr>
      <w:tr w:rsidR="008A7877" w:rsidRPr="00F20D45" w14:paraId="723D4269" w14:textId="77777777" w:rsidTr="00762A06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482FF10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207FDF6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64AB57E6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1C5803B3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7792A824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50495D2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298830A3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68BE93E9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5B02AB" w:rsidRPr="00F20D45" w14:paraId="427D7111" w14:textId="77777777" w:rsidTr="00762A06">
        <w:trPr>
          <w:trHeight w:val="110"/>
          <w:jc w:val="center"/>
        </w:trPr>
        <w:tc>
          <w:tcPr>
            <w:tcW w:w="818" w:type="dxa"/>
            <w:shd w:val="clear" w:color="auto" w:fill="auto"/>
            <w:vAlign w:val="center"/>
          </w:tcPr>
          <w:p w14:paraId="33299E25" w14:textId="77777777" w:rsidR="005B02AB" w:rsidRPr="00831039" w:rsidRDefault="005B02AB" w:rsidP="005B02AB">
            <w:pPr>
              <w:widowControl w:val="0"/>
              <w:jc w:val="center"/>
              <w:rPr>
                <w:rFonts w:ascii="GHEA Grapalat" w:hAnsi="GHEA Grapalat"/>
                <w:b/>
                <w:sz w:val="20"/>
              </w:rPr>
            </w:pPr>
            <w:r w:rsidRPr="00831039">
              <w:rPr>
                <w:rFonts w:ascii="GHEA Grapalat" w:hAnsi="GHEA Grapalat"/>
                <w:b/>
                <w:sz w:val="20"/>
              </w:rPr>
              <w:t>1</w:t>
            </w:r>
          </w:p>
        </w:tc>
        <w:tc>
          <w:tcPr>
            <w:tcW w:w="1421" w:type="dxa"/>
            <w:gridSpan w:val="5"/>
            <w:shd w:val="clear" w:color="auto" w:fill="auto"/>
            <w:vAlign w:val="center"/>
          </w:tcPr>
          <w:p w14:paraId="5EA4CFC6" w14:textId="77777777" w:rsidR="005B02AB" w:rsidRPr="00831039" w:rsidRDefault="00B608F4" w:rsidP="005B02AB">
            <w:pPr>
              <w:pStyle w:val="Heading5"/>
              <w:rPr>
                <w:rFonts w:ascii="GHEA Grapalat" w:hAnsi="GHEA Grapalat" w:cs="Sylfaen"/>
                <w:sz w:val="20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859" w:type="dxa"/>
            <w:gridSpan w:val="8"/>
            <w:shd w:val="clear" w:color="auto" w:fill="auto"/>
            <w:vAlign w:val="center"/>
          </w:tcPr>
          <w:p w14:paraId="73C3D311" w14:textId="40F601B3" w:rsidR="005B02AB" w:rsidRPr="00831039" w:rsidRDefault="005B02AB" w:rsidP="00831039">
            <w:pPr>
              <w:ind w:left="-142" w:firstLine="142"/>
              <w:jc w:val="center"/>
              <w:rPr>
                <w:rFonts w:ascii="GHEA Grapalat" w:hAnsi="GHEA Grapalat" w:cs="TimesArmenianPSMT"/>
                <w:b/>
                <w:sz w:val="18"/>
                <w:szCs w:val="18"/>
              </w:rPr>
            </w:pPr>
            <w:r w:rsidRPr="00831039">
              <w:rPr>
                <w:rFonts w:ascii="GHEA Grapalat" w:hAnsi="GHEA Grapalat"/>
                <w:b/>
                <w:sz w:val="18"/>
                <w:szCs w:val="18"/>
              </w:rPr>
              <w:t>«</w:t>
            </w:r>
            <w:r w:rsidR="00B608F4">
              <w:rPr>
                <w:rFonts w:ascii="GHEA Grapalat" w:hAnsi="GHEA Grapalat"/>
                <w:b/>
                <w:sz w:val="18"/>
                <w:szCs w:val="18"/>
                <w:lang w:val="af-ZA"/>
              </w:rPr>
              <w:t>ԲՏԱՆ-ՄԱԾՁԲ-2020/0</w:t>
            </w:r>
            <w:r w:rsidR="005B10A1">
              <w:rPr>
                <w:rFonts w:ascii="GHEA Grapalat" w:hAnsi="GHEA Grapalat"/>
                <w:b/>
                <w:sz w:val="18"/>
                <w:szCs w:val="18"/>
                <w:lang w:val="hy-AM"/>
              </w:rPr>
              <w:t>5</w:t>
            </w:r>
            <w:r w:rsidRPr="00831039">
              <w:rPr>
                <w:rFonts w:ascii="GHEA Grapalat" w:hAnsi="GHEA Grapalat"/>
                <w:b/>
                <w:sz w:val="18"/>
                <w:szCs w:val="18"/>
              </w:rPr>
              <w:t>»</w:t>
            </w:r>
          </w:p>
        </w:tc>
        <w:tc>
          <w:tcPr>
            <w:tcW w:w="1523" w:type="dxa"/>
            <w:gridSpan w:val="7"/>
            <w:shd w:val="clear" w:color="auto" w:fill="auto"/>
            <w:vAlign w:val="center"/>
          </w:tcPr>
          <w:p w14:paraId="3A8521D8" w14:textId="680D94EA" w:rsidR="005B02AB" w:rsidRPr="00831039" w:rsidRDefault="008F6569" w:rsidP="005B02A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F656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31.0</w:t>
            </w:r>
            <w:r w:rsidR="005B10A1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8</w:t>
            </w:r>
            <w:r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.2020</w:t>
            </w:r>
            <w:r w:rsidR="005B02AB" w:rsidRPr="00831039">
              <w:rPr>
                <w:rFonts w:ascii="GHEA Grapalat" w:hAnsi="GHEA Grapalat" w:cs="Sylfaen" w:hint="eastAsia"/>
                <w:b/>
                <w:sz w:val="18"/>
                <w:szCs w:val="18"/>
                <w:lang w:val="en-US"/>
              </w:rPr>
              <w:t>г</w:t>
            </w:r>
            <w:r w:rsidR="005B02AB"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.</w:t>
            </w:r>
          </w:p>
        </w:tc>
        <w:tc>
          <w:tcPr>
            <w:tcW w:w="1299" w:type="dxa"/>
            <w:gridSpan w:val="6"/>
            <w:shd w:val="clear" w:color="auto" w:fill="auto"/>
            <w:vAlign w:val="center"/>
          </w:tcPr>
          <w:p w14:paraId="20704040" w14:textId="77777777" w:rsidR="005B02AB" w:rsidRPr="00831039" w:rsidRDefault="005B02AB" w:rsidP="005B02AB">
            <w:pPr>
              <w:widowControl w:val="0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3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0.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</w:rPr>
              <w:t>12</w:t>
            </w:r>
            <w:r w:rsidR="00762A06">
              <w:rPr>
                <w:rFonts w:ascii="GHEA Grapalat" w:hAnsi="GHEA Grapalat" w:cs="Sylfaen"/>
                <w:b/>
                <w:sz w:val="18"/>
                <w:szCs w:val="18"/>
                <w:lang w:val="hy-AM"/>
              </w:rPr>
              <w:t>.2020</w:t>
            </w: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г</w:t>
            </w:r>
          </w:p>
        </w:tc>
        <w:tc>
          <w:tcPr>
            <w:tcW w:w="910" w:type="dxa"/>
            <w:gridSpan w:val="5"/>
            <w:shd w:val="clear" w:color="auto" w:fill="auto"/>
            <w:vAlign w:val="center"/>
          </w:tcPr>
          <w:p w14:paraId="0D5D967E" w14:textId="77777777" w:rsidR="005B02AB" w:rsidRPr="00831039" w:rsidRDefault="005B02AB" w:rsidP="005B02AB">
            <w:pPr>
              <w:widowControl w:val="0"/>
              <w:jc w:val="center"/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</w:pPr>
            <w:r w:rsidRPr="00831039">
              <w:rPr>
                <w:rFonts w:ascii="GHEA Grapalat" w:hAnsi="GHEA Grapalat" w:cs="Sylfaen"/>
                <w:b/>
                <w:sz w:val="18"/>
                <w:szCs w:val="18"/>
                <w:lang w:val="en-US"/>
              </w:rPr>
              <w:t>-</w:t>
            </w:r>
          </w:p>
        </w:tc>
        <w:tc>
          <w:tcPr>
            <w:tcW w:w="1520" w:type="dxa"/>
            <w:gridSpan w:val="7"/>
            <w:shd w:val="clear" w:color="auto" w:fill="auto"/>
            <w:vAlign w:val="center"/>
          </w:tcPr>
          <w:p w14:paraId="5A631EF0" w14:textId="0C569AEC" w:rsidR="005B02AB" w:rsidRPr="00831039" w:rsidRDefault="00B608F4" w:rsidP="005B02AB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 xml:space="preserve">2 </w:t>
            </w:r>
            <w:r w:rsidR="0069098E">
              <w:rPr>
                <w:rFonts w:ascii="GHEA Grapalat" w:hAnsi="GHEA Grapalat" w:cs="Sylfaen"/>
                <w:b/>
                <w:sz w:val="14"/>
                <w:szCs w:val="14"/>
              </w:rPr>
              <w:t>000</w:t>
            </w:r>
          </w:p>
        </w:tc>
        <w:tc>
          <w:tcPr>
            <w:tcW w:w="1630" w:type="dxa"/>
            <w:gridSpan w:val="4"/>
            <w:shd w:val="clear" w:color="auto" w:fill="auto"/>
            <w:vAlign w:val="center"/>
          </w:tcPr>
          <w:p w14:paraId="27A6BBC0" w14:textId="22075435" w:rsidR="005B02AB" w:rsidRPr="00831039" w:rsidRDefault="00B608F4" w:rsidP="005B02AB">
            <w:pPr>
              <w:widowControl w:val="0"/>
              <w:jc w:val="center"/>
              <w:rPr>
                <w:rFonts w:ascii="GHEA Grapalat" w:hAnsi="GHEA Grapalat" w:cs="Arial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9</w:t>
            </w:r>
            <w:r w:rsidR="005B10A1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  <w:r w:rsidR="0069098E">
              <w:rPr>
                <w:rFonts w:ascii="GHEA Grapalat" w:hAnsi="GHEA Grapalat" w:cs="Sylfaen"/>
                <w:b/>
                <w:sz w:val="14"/>
                <w:szCs w:val="14"/>
              </w:rPr>
              <w:t xml:space="preserve"> 000</w:t>
            </w:r>
          </w:p>
        </w:tc>
      </w:tr>
      <w:tr w:rsidR="008A7877" w:rsidRPr="00F20D45" w14:paraId="59F90383" w14:textId="77777777" w:rsidTr="004808DD">
        <w:trPr>
          <w:trHeight w:val="150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61677B7B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Наименование и адрес отобранного участника (отобранных участников)</w:t>
            </w:r>
          </w:p>
        </w:tc>
      </w:tr>
      <w:tr w:rsidR="008A7877" w:rsidRPr="00F20D45" w14:paraId="06E09B17" w14:textId="77777777" w:rsidTr="00762A06">
        <w:trPr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088CA9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Номер лота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09019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Отобранный участник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48EE1A8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Адрес, тел.</w:t>
            </w: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3E824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Эл. почта</w:t>
            </w: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19D62CE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Банковский счет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DE43562" w14:textId="77777777" w:rsidR="008A7877" w:rsidRPr="00F20D45" w:rsidRDefault="008A7877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УНН / Номер и серия паспорта</w:t>
            </w:r>
          </w:p>
        </w:tc>
      </w:tr>
      <w:tr w:rsidR="00831039" w:rsidRPr="00F20D45" w14:paraId="333678AA" w14:textId="77777777" w:rsidTr="00762A06">
        <w:trPr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AA7FF5" w14:textId="77777777" w:rsidR="00831039" w:rsidRPr="002812A1" w:rsidRDefault="00831039" w:rsidP="002812A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2812A1">
              <w:rPr>
                <w:rFonts w:ascii="GHEA Grapalat" w:hAnsi="GHEA Grapalat"/>
                <w:b/>
                <w:sz w:val="18"/>
                <w:szCs w:val="18"/>
              </w:rPr>
              <w:t>1</w:t>
            </w:r>
          </w:p>
        </w:tc>
        <w:tc>
          <w:tcPr>
            <w:tcW w:w="142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FBBDD9" w14:textId="77777777" w:rsidR="00831039" w:rsidRPr="002812A1" w:rsidRDefault="00B608F4" w:rsidP="002812A1">
            <w:pPr>
              <w:pStyle w:val="Heading5"/>
              <w:rPr>
                <w:rFonts w:ascii="GHEA Grapalat" w:hAnsi="GHEA Grapalat" w:cs="Sylfaen"/>
                <w:sz w:val="18"/>
                <w:szCs w:val="18"/>
                <w:lang w:val="en-US"/>
              </w:rPr>
            </w:pPr>
            <w:r w:rsidRPr="00807DE6">
              <w:rPr>
                <w:rFonts w:ascii="GHEA Grapalat" w:hAnsi="GHEA Grapalat" w:hint="eastAsia"/>
                <w:sz w:val="20"/>
              </w:rPr>
              <w:t>ЗАО</w:t>
            </w:r>
            <w:r w:rsidRPr="00807DE6">
              <w:rPr>
                <w:rFonts w:ascii="GHEA Grapalat" w:hAnsi="GHEA Grapalat"/>
                <w:sz w:val="20"/>
              </w:rPr>
              <w:t xml:space="preserve"> "</w:t>
            </w:r>
            <w:r w:rsidRPr="00807DE6">
              <w:rPr>
                <w:rFonts w:ascii="GHEA Grapalat" w:hAnsi="GHEA Grapalat" w:hint="eastAsia"/>
                <w:sz w:val="20"/>
              </w:rPr>
              <w:t>ЕрНИИММ</w:t>
            </w:r>
            <w:r w:rsidRPr="00807DE6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2689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8AEF5FD" w14:textId="77777777" w:rsidR="00762A06" w:rsidRDefault="00831039" w:rsidP="00C40F0A">
            <w:pPr>
              <w:shd w:val="clear" w:color="auto" w:fill="FFFFFF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 w:rsidRPr="002812A1">
              <w:rPr>
                <w:rFonts w:ascii="GHEA Grapalat" w:hAnsi="GHEA Grapalat" w:hint="eastAsia"/>
                <w:b/>
                <w:sz w:val="18"/>
                <w:szCs w:val="18"/>
              </w:rPr>
              <w:t>Ереван</w:t>
            </w:r>
            <w:r w:rsidRPr="002812A1">
              <w:rPr>
                <w:rFonts w:ascii="GHEA Grapalat" w:hAnsi="GHEA Grapalat"/>
                <w:b/>
                <w:sz w:val="18"/>
                <w:szCs w:val="18"/>
              </w:rPr>
              <w:t xml:space="preserve">, </w:t>
            </w:r>
          </w:p>
          <w:p w14:paraId="2B1FC1AE" w14:textId="77777777" w:rsidR="00C40F0A" w:rsidRPr="00205ED5" w:rsidRDefault="00C40F0A" w:rsidP="00C40F0A">
            <w:pPr>
              <w:shd w:val="clear" w:color="auto" w:fill="FFFFFF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205ED5">
              <w:rPr>
                <w:rFonts w:ascii="GHEA Grapalat" w:hAnsi="GHEA Grapalat"/>
                <w:b/>
                <w:sz w:val="14"/>
                <w:szCs w:val="14"/>
              </w:rPr>
              <w:t xml:space="preserve">            </w:t>
            </w:r>
          </w:p>
          <w:p w14:paraId="7C55F0B9" w14:textId="77777777" w:rsidR="00831039" w:rsidRPr="002812A1" w:rsidRDefault="00831039" w:rsidP="002812A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</w:p>
        </w:tc>
        <w:tc>
          <w:tcPr>
            <w:tcW w:w="1992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800D21C" w14:textId="77777777" w:rsidR="00831039" w:rsidRPr="002812A1" w:rsidRDefault="00831039" w:rsidP="002812A1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200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893B0A" w14:textId="77777777" w:rsidR="004C5ACA" w:rsidRDefault="004C5ACA" w:rsidP="004C5ACA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  <w:p w14:paraId="05AAB153" w14:textId="77777777" w:rsidR="00831039" w:rsidRPr="002812A1" w:rsidRDefault="00B608F4" w:rsidP="004C5AC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A433F">
              <w:rPr>
                <w:rFonts w:ascii="GHEA Grapalat" w:hAnsi="GHEA Grapalat"/>
                <w:b/>
                <w:sz w:val="14"/>
                <w:szCs w:val="14"/>
              </w:rPr>
              <w:t>1570012431100500</w:t>
            </w:r>
          </w:p>
        </w:tc>
        <w:tc>
          <w:tcPr>
            <w:tcW w:w="205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616398" w14:textId="77777777" w:rsidR="00831039" w:rsidRPr="002812A1" w:rsidRDefault="00B608F4" w:rsidP="002812A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A433F">
              <w:rPr>
                <w:rFonts w:ascii="GHEA Grapalat" w:hAnsi="GHEA Grapalat"/>
                <w:b/>
                <w:sz w:val="14"/>
                <w:szCs w:val="14"/>
              </w:rPr>
              <w:t>00001672</w:t>
            </w:r>
          </w:p>
        </w:tc>
      </w:tr>
      <w:tr w:rsidR="008A7877" w:rsidRPr="00F20D45" w14:paraId="1AE6C1DA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4BBFDF4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01A06407" w14:textId="77777777" w:rsidTr="004808DD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  <w:jc w:val="center"/>
        </w:trPr>
        <w:tc>
          <w:tcPr>
            <w:tcW w:w="2558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A78E1B" w14:textId="77777777" w:rsidR="008A7877" w:rsidRPr="00F20D45" w:rsidRDefault="008A7877" w:rsidP="008A7877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Иные сведения</w:t>
            </w:r>
          </w:p>
        </w:tc>
        <w:tc>
          <w:tcPr>
            <w:tcW w:w="8422" w:type="dxa"/>
            <w:gridSpan w:val="3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4036758" w14:textId="77777777" w:rsidR="008A7877" w:rsidRPr="00F20D45" w:rsidRDefault="008A7877" w:rsidP="008A7877">
            <w:pPr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Примечание: В случае, если какой-либо из лотов не состоялся, заказчик обязан заполнить сведения об этом.</w:t>
            </w:r>
          </w:p>
        </w:tc>
      </w:tr>
      <w:tr w:rsidR="008A7877" w:rsidRPr="00F20D45" w14:paraId="46E16EE5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012A17D8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6AAF0774" w14:textId="77777777" w:rsidTr="004808DD">
        <w:trPr>
          <w:trHeight w:val="475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14:paraId="516819B9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lastRenderedPageBreak/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</w:tcPr>
          <w:p w14:paraId="21AFA739" w14:textId="77777777" w:rsidR="008A7877" w:rsidRPr="00BF761A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  <w:proofErr w:type="spellStart"/>
            <w:r w:rsidRPr="00B55A79">
              <w:rPr>
                <w:rFonts w:ascii="GHEA Grapalat" w:hAnsi="GHEA Grapalat" w:hint="eastAsia"/>
                <w:bCs/>
                <w:sz w:val="20"/>
                <w:lang w:val="en-US"/>
              </w:rPr>
              <w:t>электронной</w:t>
            </w:r>
            <w:proofErr w:type="spellEnd"/>
            <w:r w:rsidRPr="00B55A79">
              <w:rPr>
                <w:rFonts w:ascii="GHEA Grapalat" w:hAnsi="GHEA Grapalat"/>
                <w:bCs/>
                <w:sz w:val="20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hint="eastAsia"/>
                <w:bCs/>
                <w:sz w:val="20"/>
                <w:lang w:val="en-US"/>
              </w:rPr>
              <w:t>поч</w:t>
            </w:r>
            <w:proofErr w:type="spellEnd"/>
            <w:r>
              <w:rPr>
                <w:rFonts w:ascii="GHEA Grapalat" w:hAnsi="GHEA Grapalat" w:hint="eastAsia"/>
                <w:bCs/>
                <w:sz w:val="20"/>
              </w:rPr>
              <w:t>та</w:t>
            </w:r>
          </w:p>
        </w:tc>
      </w:tr>
      <w:tr w:rsidR="008A7877" w:rsidRPr="00F20D45" w14:paraId="2BF01370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7BDCD7F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  <w:p w14:paraId="2781719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0A883C3D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4267825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2DBEFB8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A7877" w:rsidRPr="00F20D45" w14:paraId="4FBCB94E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77BB432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61D56851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61DC8B2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FA90299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A7877" w:rsidRPr="00F20D45" w14:paraId="2473554D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530FE93B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60A68854" w14:textId="77777777" w:rsidTr="004808DD">
        <w:trPr>
          <w:trHeight w:val="427"/>
          <w:jc w:val="center"/>
        </w:trPr>
        <w:tc>
          <w:tcPr>
            <w:tcW w:w="255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9C2EC8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Другие необходимые сведения</w:t>
            </w:r>
          </w:p>
        </w:tc>
        <w:tc>
          <w:tcPr>
            <w:tcW w:w="842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DBB9742" w14:textId="77777777" w:rsidR="008A7877" w:rsidRPr="00F20D45" w:rsidRDefault="008A7877" w:rsidP="008A7877">
            <w:pPr>
              <w:tabs>
                <w:tab w:val="left" w:pos="1248"/>
              </w:tabs>
              <w:rPr>
                <w:rFonts w:ascii="GHEA Grapalat" w:hAnsi="GHEA Grapalat"/>
                <w:bCs/>
                <w:sz w:val="20"/>
              </w:rPr>
            </w:pPr>
          </w:p>
        </w:tc>
      </w:tr>
      <w:tr w:rsidR="008A7877" w:rsidRPr="00F20D45" w14:paraId="0BE0D607" w14:textId="77777777" w:rsidTr="004808DD">
        <w:trPr>
          <w:trHeight w:val="288"/>
          <w:jc w:val="center"/>
        </w:trPr>
        <w:tc>
          <w:tcPr>
            <w:tcW w:w="10980" w:type="dxa"/>
            <w:gridSpan w:val="43"/>
            <w:shd w:val="clear" w:color="auto" w:fill="99CCFF"/>
            <w:vAlign w:val="center"/>
          </w:tcPr>
          <w:p w14:paraId="6FC8F80C" w14:textId="77777777" w:rsidR="008A7877" w:rsidRPr="00F20D45" w:rsidRDefault="008A7877" w:rsidP="008A7877">
            <w:pPr>
              <w:widowControl w:val="0"/>
              <w:jc w:val="center"/>
              <w:rPr>
                <w:rFonts w:ascii="GHEA Grapalat" w:hAnsi="GHEA Grapalat" w:cs="Sylfaen"/>
                <w:sz w:val="20"/>
              </w:rPr>
            </w:pPr>
          </w:p>
        </w:tc>
      </w:tr>
      <w:tr w:rsidR="008A7877" w:rsidRPr="00F20D45" w14:paraId="783CF304" w14:textId="77777777" w:rsidTr="004808DD">
        <w:trPr>
          <w:trHeight w:val="227"/>
          <w:jc w:val="center"/>
        </w:trPr>
        <w:tc>
          <w:tcPr>
            <w:tcW w:w="10980" w:type="dxa"/>
            <w:gridSpan w:val="43"/>
            <w:shd w:val="clear" w:color="auto" w:fill="auto"/>
            <w:vAlign w:val="center"/>
          </w:tcPr>
          <w:p w14:paraId="4B7F9326" w14:textId="77777777" w:rsidR="008A7877" w:rsidRPr="005B10A1" w:rsidRDefault="008A7877" w:rsidP="008A7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  <w:r w:rsidRPr="005B10A1">
              <w:rPr>
                <w:rFonts w:ascii="GHEA Grapalat" w:hAnsi="GHEA Grapalat"/>
                <w:sz w:val="20"/>
              </w:rPr>
              <w:t xml:space="preserve"> (</w:t>
            </w:r>
            <w:r w:rsidRPr="005B10A1">
              <w:rPr>
                <w:rFonts w:ascii="GHEA Grapalat" w:hAnsi="GHEA Grapalat" w:hint="eastAsia"/>
                <w:sz w:val="20"/>
              </w:rPr>
              <w:t>Начальник</w:t>
            </w:r>
            <w:r w:rsidRPr="005B10A1">
              <w:rPr>
                <w:rFonts w:ascii="GHEA Grapalat" w:hAnsi="GHEA Grapalat"/>
                <w:sz w:val="20"/>
              </w:rPr>
              <w:t xml:space="preserve"> </w:t>
            </w:r>
            <w:r w:rsidRPr="005B10A1">
              <w:rPr>
                <w:rFonts w:ascii="GHEA Grapalat" w:hAnsi="GHEA Grapalat" w:hint="eastAsia"/>
                <w:sz w:val="20"/>
              </w:rPr>
              <w:t>отдела</w:t>
            </w:r>
            <w:r w:rsidRPr="005B10A1">
              <w:rPr>
                <w:rFonts w:ascii="GHEA Grapalat" w:hAnsi="GHEA Grapalat"/>
                <w:sz w:val="20"/>
              </w:rPr>
              <w:t xml:space="preserve"> </w:t>
            </w:r>
            <w:r w:rsidRPr="005B10A1">
              <w:rPr>
                <w:rFonts w:ascii="GHEA Grapalat" w:hAnsi="GHEA Grapalat" w:hint="eastAsia"/>
                <w:sz w:val="20"/>
              </w:rPr>
              <w:t>закупок</w:t>
            </w:r>
            <w:r w:rsidRPr="005B10A1">
              <w:rPr>
                <w:rFonts w:ascii="GHEA Grapalat" w:hAnsi="GHEA Grapalat"/>
                <w:sz w:val="20"/>
              </w:rPr>
              <w:t xml:space="preserve"> )</w:t>
            </w:r>
          </w:p>
        </w:tc>
      </w:tr>
      <w:tr w:rsidR="008A7877" w:rsidRPr="00F20D45" w14:paraId="7E416923" w14:textId="77777777" w:rsidTr="004808DD">
        <w:trPr>
          <w:trHeight w:val="47"/>
          <w:jc w:val="center"/>
        </w:trPr>
        <w:tc>
          <w:tcPr>
            <w:tcW w:w="3111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543D4F7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64DF2F4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Телефон</w:t>
            </w:r>
          </w:p>
        </w:tc>
        <w:tc>
          <w:tcPr>
            <w:tcW w:w="3884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76E51B6" w14:textId="77777777" w:rsidR="008A7877" w:rsidRPr="00F20D45" w:rsidRDefault="008A7877" w:rsidP="008A7877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sz w:val="20"/>
              </w:rPr>
            </w:pPr>
            <w:r w:rsidRPr="00F20D45">
              <w:rPr>
                <w:rFonts w:ascii="GHEA Grapalat" w:hAnsi="GHEA Grapalat"/>
                <w:sz w:val="20"/>
              </w:rPr>
              <w:t>Адрес эл. Почты</w:t>
            </w:r>
          </w:p>
        </w:tc>
      </w:tr>
      <w:tr w:rsidR="008A7877" w:rsidRPr="00F20D45" w14:paraId="3824728B" w14:textId="77777777" w:rsidTr="002D31FD">
        <w:trPr>
          <w:trHeight w:val="457"/>
          <w:jc w:val="center"/>
        </w:trPr>
        <w:tc>
          <w:tcPr>
            <w:tcW w:w="3111" w:type="dxa"/>
            <w:gridSpan w:val="10"/>
            <w:shd w:val="clear" w:color="auto" w:fill="auto"/>
            <w:vAlign w:val="center"/>
          </w:tcPr>
          <w:p w14:paraId="2E6B627F" w14:textId="77777777" w:rsidR="004C5ACA" w:rsidRPr="004C5ACA" w:rsidRDefault="004C5ACA" w:rsidP="004C5ACA">
            <w:pPr>
              <w:rPr>
                <w:rFonts w:ascii="GHEA Grapalat" w:hAnsi="GHEA Grapalat"/>
                <w:b/>
                <w:sz w:val="18"/>
                <w:szCs w:val="18"/>
                <w:lang w:val="en-US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          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Ани</w:t>
            </w:r>
            <w:proofErr w:type="spellEnd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4C5ACA">
              <w:rPr>
                <w:rFonts w:ascii="GHEA Grapalat" w:hAnsi="GHEA Grapalat"/>
                <w:b/>
                <w:sz w:val="18"/>
                <w:szCs w:val="18"/>
                <w:lang w:val="en-US"/>
              </w:rPr>
              <w:t>Петросян</w:t>
            </w:r>
            <w:proofErr w:type="spellEnd"/>
          </w:p>
          <w:p w14:paraId="68AE627F" w14:textId="77777777" w:rsidR="008A7877" w:rsidRPr="00B063CF" w:rsidRDefault="008A7877" w:rsidP="008A787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14:paraId="0505A378" w14:textId="77777777" w:rsidR="008A7877" w:rsidRPr="00B063CF" w:rsidRDefault="008A7877" w:rsidP="008A7877">
            <w:pPr>
              <w:widowControl w:val="0"/>
              <w:spacing w:after="16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>+374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10</w:t>
            </w:r>
            <w:r w:rsidRPr="00B063CF">
              <w:rPr>
                <w:rFonts w:ascii="GHEA Grapalat" w:hAnsi="GHEA Grapalat"/>
                <w:b/>
                <w:sz w:val="18"/>
                <w:szCs w:val="18"/>
                <w:lang w:val="en-US"/>
              </w:rPr>
              <w:t xml:space="preserve"> </w:t>
            </w:r>
            <w:r w:rsidRPr="00B063CF">
              <w:rPr>
                <w:rFonts w:ascii="GHEA Grapalat" w:hAnsi="GHEA Grapalat"/>
                <w:b/>
                <w:sz w:val="18"/>
                <w:szCs w:val="18"/>
              </w:rPr>
              <w:t>59 00 48</w:t>
            </w:r>
          </w:p>
        </w:tc>
        <w:tc>
          <w:tcPr>
            <w:tcW w:w="3884" w:type="dxa"/>
            <w:gridSpan w:val="15"/>
            <w:shd w:val="clear" w:color="auto" w:fill="auto"/>
            <w:vAlign w:val="center"/>
          </w:tcPr>
          <w:p w14:paraId="445CD356" w14:textId="77777777" w:rsidR="008A7877" w:rsidRPr="00B063CF" w:rsidRDefault="004C5ACA" w:rsidP="008A787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BA533D">
              <w:rPr>
                <w:rFonts w:ascii="GHEA Grapalat" w:hAnsi="GHEA Grapalat" w:cs="Tahoma"/>
                <w:i/>
                <w:color w:val="4F81BD" w:themeColor="accent1"/>
                <w:sz w:val="20"/>
              </w:rPr>
              <w:t>procurement@hti.am</w:t>
            </w:r>
          </w:p>
        </w:tc>
      </w:tr>
    </w:tbl>
    <w:p w14:paraId="694B1257" w14:textId="77777777" w:rsidR="00613058" w:rsidRPr="00BE2C6C" w:rsidRDefault="00BA5C97" w:rsidP="009E4A58">
      <w:pPr>
        <w:spacing w:after="240"/>
        <w:ind w:firstLine="709"/>
        <w:jc w:val="center"/>
        <w:rPr>
          <w:rFonts w:ascii="GHEA Grapalat" w:hAnsi="GHEA Grapalat" w:cs="Sylfaen"/>
          <w:b/>
          <w:i/>
          <w:sz w:val="20"/>
        </w:rPr>
      </w:pPr>
      <w:r w:rsidRPr="00BE2C6C">
        <w:rPr>
          <w:rFonts w:ascii="GHEA Grapalat" w:hAnsi="GHEA Grapalat"/>
          <w:b/>
          <w:i/>
          <w:sz w:val="20"/>
        </w:rPr>
        <w:t>Заказчик:</w:t>
      </w:r>
      <w:r w:rsidR="00552684" w:rsidRPr="00BE2C6C">
        <w:rPr>
          <w:rFonts w:ascii="GHEA Grapalat" w:hAnsi="GHEA Grapalat"/>
          <w:b/>
          <w:i/>
          <w:sz w:val="20"/>
        </w:rPr>
        <w:t xml:space="preserve"> </w:t>
      </w:r>
      <w:r w:rsidR="006E7E59" w:rsidRPr="00BE2C6C">
        <w:rPr>
          <w:rFonts w:ascii="GHEA Grapalat" w:hAnsi="GHEA Grapalat" w:cs="Tahoma"/>
          <w:b/>
          <w:i/>
          <w:color w:val="4F81BD" w:themeColor="accent1"/>
          <w:sz w:val="20"/>
        </w:rPr>
        <w:t>Министерства высокотехнологичной промышленности РА</w:t>
      </w:r>
    </w:p>
    <w:sectPr w:rsidR="00613058" w:rsidRPr="00BE2C6C" w:rsidSect="00C07048">
      <w:footerReference w:type="even" r:id="rId8"/>
      <w:footerReference w:type="default" r:id="rId9"/>
      <w:pgSz w:w="11906" w:h="16838"/>
      <w:pgMar w:top="540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541D410" w14:textId="77777777" w:rsidR="000147D6" w:rsidRDefault="000147D6">
      <w:r>
        <w:separator/>
      </w:r>
    </w:p>
  </w:endnote>
  <w:endnote w:type="continuationSeparator" w:id="0">
    <w:p w14:paraId="478842FF" w14:textId="77777777" w:rsidR="000147D6" w:rsidRDefault="000147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ArmenianPSMT">
    <w:altName w:val="Times New Roman"/>
    <w:panose1 w:val="00000000000000000000"/>
    <w:charset w:val="00"/>
    <w:family w:val="roman"/>
    <w:notTrueType/>
    <w:pitch w:val="default"/>
    <w:sig w:usb0="00000083" w:usb1="00000000" w:usb2="00000000" w:usb3="00000000" w:csb0="000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73B07" w14:textId="77777777"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AF06291" w14:textId="77777777"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3A17BDBA" w14:textId="77777777"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B608F4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250AA89" w14:textId="77777777" w:rsidR="000147D6" w:rsidRDefault="000147D6">
      <w:r>
        <w:separator/>
      </w:r>
    </w:p>
  </w:footnote>
  <w:footnote w:type="continuationSeparator" w:id="0">
    <w:p w14:paraId="2C518E13" w14:textId="77777777" w:rsidR="000147D6" w:rsidRDefault="000147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8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3E21"/>
    <w:rsid w:val="000147D6"/>
    <w:rsid w:val="00022E27"/>
    <w:rsid w:val="00025EFB"/>
    <w:rsid w:val="00027904"/>
    <w:rsid w:val="00034417"/>
    <w:rsid w:val="0003635A"/>
    <w:rsid w:val="00040BA1"/>
    <w:rsid w:val="0004221D"/>
    <w:rsid w:val="0004365B"/>
    <w:rsid w:val="0005765A"/>
    <w:rsid w:val="000625D7"/>
    <w:rsid w:val="00062BDF"/>
    <w:rsid w:val="00063D6E"/>
    <w:rsid w:val="000706DF"/>
    <w:rsid w:val="00074574"/>
    <w:rsid w:val="00075FE5"/>
    <w:rsid w:val="00082455"/>
    <w:rsid w:val="0008374E"/>
    <w:rsid w:val="0009038B"/>
    <w:rsid w:val="0009444C"/>
    <w:rsid w:val="00095B7E"/>
    <w:rsid w:val="000B3F73"/>
    <w:rsid w:val="000C01CD"/>
    <w:rsid w:val="000C210A"/>
    <w:rsid w:val="000C36DD"/>
    <w:rsid w:val="000D2565"/>
    <w:rsid w:val="000D3C84"/>
    <w:rsid w:val="000E312B"/>
    <w:rsid w:val="000E517F"/>
    <w:rsid w:val="000F7417"/>
    <w:rsid w:val="00100D10"/>
    <w:rsid w:val="001014A7"/>
    <w:rsid w:val="00102A32"/>
    <w:rsid w:val="001038C8"/>
    <w:rsid w:val="00106279"/>
    <w:rsid w:val="00120E57"/>
    <w:rsid w:val="00124077"/>
    <w:rsid w:val="00125718"/>
    <w:rsid w:val="00125AFF"/>
    <w:rsid w:val="0013086A"/>
    <w:rsid w:val="00132E94"/>
    <w:rsid w:val="0014470D"/>
    <w:rsid w:val="00144797"/>
    <w:rsid w:val="001466A8"/>
    <w:rsid w:val="001517BC"/>
    <w:rsid w:val="00152CC9"/>
    <w:rsid w:val="001563E9"/>
    <w:rsid w:val="001628D6"/>
    <w:rsid w:val="00180617"/>
    <w:rsid w:val="00185136"/>
    <w:rsid w:val="001860C6"/>
    <w:rsid w:val="00186EDC"/>
    <w:rsid w:val="0019719D"/>
    <w:rsid w:val="001A2642"/>
    <w:rsid w:val="001A3236"/>
    <w:rsid w:val="001A64A3"/>
    <w:rsid w:val="001B0C0E"/>
    <w:rsid w:val="001B0F98"/>
    <w:rsid w:val="001B33E6"/>
    <w:rsid w:val="001B56CB"/>
    <w:rsid w:val="001C13FF"/>
    <w:rsid w:val="001C220F"/>
    <w:rsid w:val="001C521B"/>
    <w:rsid w:val="001C529E"/>
    <w:rsid w:val="001C578F"/>
    <w:rsid w:val="001C7B95"/>
    <w:rsid w:val="001D732D"/>
    <w:rsid w:val="001E7074"/>
    <w:rsid w:val="001F5BAF"/>
    <w:rsid w:val="001F71BD"/>
    <w:rsid w:val="00200F36"/>
    <w:rsid w:val="0020420B"/>
    <w:rsid w:val="00205535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51841"/>
    <w:rsid w:val="002616FE"/>
    <w:rsid w:val="0026753B"/>
    <w:rsid w:val="0027090D"/>
    <w:rsid w:val="00270FCE"/>
    <w:rsid w:val="002812A1"/>
    <w:rsid w:val="002827E6"/>
    <w:rsid w:val="002854BD"/>
    <w:rsid w:val="0029297C"/>
    <w:rsid w:val="00293DE2"/>
    <w:rsid w:val="002955FD"/>
    <w:rsid w:val="002A5B15"/>
    <w:rsid w:val="002B3E7D"/>
    <w:rsid w:val="002B3F6D"/>
    <w:rsid w:val="002C5839"/>
    <w:rsid w:val="002C60EF"/>
    <w:rsid w:val="002D09EE"/>
    <w:rsid w:val="002D0BF6"/>
    <w:rsid w:val="002D31FD"/>
    <w:rsid w:val="002D5910"/>
    <w:rsid w:val="002D6BDC"/>
    <w:rsid w:val="002D7877"/>
    <w:rsid w:val="002E3D73"/>
    <w:rsid w:val="002F0A9D"/>
    <w:rsid w:val="002F4986"/>
    <w:rsid w:val="002F50FC"/>
    <w:rsid w:val="002F781C"/>
    <w:rsid w:val="00301137"/>
    <w:rsid w:val="00302445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5269C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1CA7"/>
    <w:rsid w:val="00383CE9"/>
    <w:rsid w:val="0038605D"/>
    <w:rsid w:val="00386D81"/>
    <w:rsid w:val="003875C3"/>
    <w:rsid w:val="0038774A"/>
    <w:rsid w:val="0039239E"/>
    <w:rsid w:val="003928E5"/>
    <w:rsid w:val="003939D3"/>
    <w:rsid w:val="00395B6E"/>
    <w:rsid w:val="003A3E47"/>
    <w:rsid w:val="003B24BE"/>
    <w:rsid w:val="003B2BED"/>
    <w:rsid w:val="003C0293"/>
    <w:rsid w:val="003D17D0"/>
    <w:rsid w:val="003D1C3A"/>
    <w:rsid w:val="003D5271"/>
    <w:rsid w:val="003E343E"/>
    <w:rsid w:val="003E59AE"/>
    <w:rsid w:val="003F49B4"/>
    <w:rsid w:val="003F5A52"/>
    <w:rsid w:val="004001A0"/>
    <w:rsid w:val="0041403D"/>
    <w:rsid w:val="004142D4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6281"/>
    <w:rsid w:val="00467A9D"/>
    <w:rsid w:val="00473936"/>
    <w:rsid w:val="00473C53"/>
    <w:rsid w:val="00476FFF"/>
    <w:rsid w:val="004808DD"/>
    <w:rsid w:val="00480FFF"/>
    <w:rsid w:val="00486700"/>
    <w:rsid w:val="00490E40"/>
    <w:rsid w:val="004945B6"/>
    <w:rsid w:val="004A1CDD"/>
    <w:rsid w:val="004A5723"/>
    <w:rsid w:val="004B0C88"/>
    <w:rsid w:val="004B2C83"/>
    <w:rsid w:val="004B2CAE"/>
    <w:rsid w:val="004B7482"/>
    <w:rsid w:val="004C04CA"/>
    <w:rsid w:val="004C2A92"/>
    <w:rsid w:val="004C2C80"/>
    <w:rsid w:val="004C584B"/>
    <w:rsid w:val="004C5ACA"/>
    <w:rsid w:val="004D2A4F"/>
    <w:rsid w:val="004D4E6E"/>
    <w:rsid w:val="004F2C61"/>
    <w:rsid w:val="004F596C"/>
    <w:rsid w:val="004F7F2F"/>
    <w:rsid w:val="0050287B"/>
    <w:rsid w:val="005060B6"/>
    <w:rsid w:val="005068D1"/>
    <w:rsid w:val="00512138"/>
    <w:rsid w:val="00531EA4"/>
    <w:rsid w:val="00541A77"/>
    <w:rsid w:val="00541BC6"/>
    <w:rsid w:val="005461BC"/>
    <w:rsid w:val="00552684"/>
    <w:rsid w:val="005546EB"/>
    <w:rsid w:val="00554A5A"/>
    <w:rsid w:val="005645A0"/>
    <w:rsid w:val="00565F1E"/>
    <w:rsid w:val="005676AA"/>
    <w:rsid w:val="005722ED"/>
    <w:rsid w:val="00572420"/>
    <w:rsid w:val="005850BE"/>
    <w:rsid w:val="005863E8"/>
    <w:rsid w:val="00586A35"/>
    <w:rsid w:val="0059197C"/>
    <w:rsid w:val="00591E66"/>
    <w:rsid w:val="00594970"/>
    <w:rsid w:val="005A05CF"/>
    <w:rsid w:val="005A1214"/>
    <w:rsid w:val="005A17D3"/>
    <w:rsid w:val="005A66C0"/>
    <w:rsid w:val="005A7CDE"/>
    <w:rsid w:val="005B02AB"/>
    <w:rsid w:val="005B10A1"/>
    <w:rsid w:val="005B30BE"/>
    <w:rsid w:val="005B3F86"/>
    <w:rsid w:val="005C39A0"/>
    <w:rsid w:val="005D0F4E"/>
    <w:rsid w:val="005D3485"/>
    <w:rsid w:val="005E141E"/>
    <w:rsid w:val="005E2F58"/>
    <w:rsid w:val="005E3511"/>
    <w:rsid w:val="005E6B61"/>
    <w:rsid w:val="005F254D"/>
    <w:rsid w:val="005F7961"/>
    <w:rsid w:val="00604A2D"/>
    <w:rsid w:val="00613058"/>
    <w:rsid w:val="00620A72"/>
    <w:rsid w:val="006214B1"/>
    <w:rsid w:val="006223E9"/>
    <w:rsid w:val="00622A3A"/>
    <w:rsid w:val="00623E7B"/>
    <w:rsid w:val="00625505"/>
    <w:rsid w:val="00630995"/>
    <w:rsid w:val="00630E15"/>
    <w:rsid w:val="0063153F"/>
    <w:rsid w:val="00634E01"/>
    <w:rsid w:val="0064019E"/>
    <w:rsid w:val="00644FD7"/>
    <w:rsid w:val="00651536"/>
    <w:rsid w:val="00652B69"/>
    <w:rsid w:val="006538D5"/>
    <w:rsid w:val="00655074"/>
    <w:rsid w:val="006557FC"/>
    <w:rsid w:val="00656DC4"/>
    <w:rsid w:val="00673895"/>
    <w:rsid w:val="00683E3A"/>
    <w:rsid w:val="006840B6"/>
    <w:rsid w:val="00686425"/>
    <w:rsid w:val="0069098E"/>
    <w:rsid w:val="00692C23"/>
    <w:rsid w:val="00694204"/>
    <w:rsid w:val="0069616D"/>
    <w:rsid w:val="006A5CF4"/>
    <w:rsid w:val="006B2BA7"/>
    <w:rsid w:val="006B7B4E"/>
    <w:rsid w:val="006B7BCF"/>
    <w:rsid w:val="006D0C89"/>
    <w:rsid w:val="006D4D49"/>
    <w:rsid w:val="006D60A9"/>
    <w:rsid w:val="006D6A3E"/>
    <w:rsid w:val="006E341E"/>
    <w:rsid w:val="006E3B59"/>
    <w:rsid w:val="006E6944"/>
    <w:rsid w:val="006E7E59"/>
    <w:rsid w:val="006F114D"/>
    <w:rsid w:val="006F7509"/>
    <w:rsid w:val="00704B0C"/>
    <w:rsid w:val="007054A2"/>
    <w:rsid w:val="0071112C"/>
    <w:rsid w:val="00712A17"/>
    <w:rsid w:val="007172D2"/>
    <w:rsid w:val="00717888"/>
    <w:rsid w:val="00722C9C"/>
    <w:rsid w:val="00727604"/>
    <w:rsid w:val="00732710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2A06"/>
    <w:rsid w:val="00765F01"/>
    <w:rsid w:val="0077283D"/>
    <w:rsid w:val="0077382B"/>
    <w:rsid w:val="007868A4"/>
    <w:rsid w:val="00794E05"/>
    <w:rsid w:val="0079595A"/>
    <w:rsid w:val="007A44B1"/>
    <w:rsid w:val="007A5C36"/>
    <w:rsid w:val="007A795B"/>
    <w:rsid w:val="007B4C0F"/>
    <w:rsid w:val="007B5608"/>
    <w:rsid w:val="007B6C31"/>
    <w:rsid w:val="007C2751"/>
    <w:rsid w:val="007C3B03"/>
    <w:rsid w:val="007C7163"/>
    <w:rsid w:val="007D1BF8"/>
    <w:rsid w:val="007E1E81"/>
    <w:rsid w:val="007E6297"/>
    <w:rsid w:val="007F0193"/>
    <w:rsid w:val="0080439B"/>
    <w:rsid w:val="00804AB6"/>
    <w:rsid w:val="00805D1B"/>
    <w:rsid w:val="00806FF2"/>
    <w:rsid w:val="00807B1C"/>
    <w:rsid w:val="00811C18"/>
    <w:rsid w:val="00814E90"/>
    <w:rsid w:val="00822BB1"/>
    <w:rsid w:val="00823294"/>
    <w:rsid w:val="008257B0"/>
    <w:rsid w:val="00831039"/>
    <w:rsid w:val="00842218"/>
    <w:rsid w:val="008503C1"/>
    <w:rsid w:val="0085169A"/>
    <w:rsid w:val="0085228E"/>
    <w:rsid w:val="00861FB0"/>
    <w:rsid w:val="00866D01"/>
    <w:rsid w:val="00871366"/>
    <w:rsid w:val="00874380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7877"/>
    <w:rsid w:val="008B206E"/>
    <w:rsid w:val="008C3DB4"/>
    <w:rsid w:val="008C7670"/>
    <w:rsid w:val="008D0B2F"/>
    <w:rsid w:val="008D652C"/>
    <w:rsid w:val="008D68A8"/>
    <w:rsid w:val="008D78D4"/>
    <w:rsid w:val="008E0890"/>
    <w:rsid w:val="008E6790"/>
    <w:rsid w:val="008F36E5"/>
    <w:rsid w:val="008F4088"/>
    <w:rsid w:val="008F5FBD"/>
    <w:rsid w:val="008F6569"/>
    <w:rsid w:val="008F6EE8"/>
    <w:rsid w:val="008F7DC4"/>
    <w:rsid w:val="00901B34"/>
    <w:rsid w:val="00907C60"/>
    <w:rsid w:val="00910DE9"/>
    <w:rsid w:val="00911A11"/>
    <w:rsid w:val="00912EAC"/>
    <w:rsid w:val="00913176"/>
    <w:rsid w:val="00916899"/>
    <w:rsid w:val="00920C1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6C8"/>
    <w:rsid w:val="00975599"/>
    <w:rsid w:val="00975A0A"/>
    <w:rsid w:val="009802E8"/>
    <w:rsid w:val="0098138C"/>
    <w:rsid w:val="0098481B"/>
    <w:rsid w:val="009852DC"/>
    <w:rsid w:val="00985DD2"/>
    <w:rsid w:val="009928F7"/>
    <w:rsid w:val="00992C08"/>
    <w:rsid w:val="0099697A"/>
    <w:rsid w:val="009A60C7"/>
    <w:rsid w:val="009B2E17"/>
    <w:rsid w:val="009B63BC"/>
    <w:rsid w:val="009B75F2"/>
    <w:rsid w:val="009C098A"/>
    <w:rsid w:val="009C43FB"/>
    <w:rsid w:val="009C63F4"/>
    <w:rsid w:val="009D3A60"/>
    <w:rsid w:val="009D5470"/>
    <w:rsid w:val="009E193A"/>
    <w:rsid w:val="009E2236"/>
    <w:rsid w:val="009E4A58"/>
    <w:rsid w:val="009E5C71"/>
    <w:rsid w:val="009E5F93"/>
    <w:rsid w:val="009F073F"/>
    <w:rsid w:val="009F1A3D"/>
    <w:rsid w:val="009F5D08"/>
    <w:rsid w:val="009F65E6"/>
    <w:rsid w:val="009F71E7"/>
    <w:rsid w:val="00A006AB"/>
    <w:rsid w:val="00A03098"/>
    <w:rsid w:val="00A21B0E"/>
    <w:rsid w:val="00A253DE"/>
    <w:rsid w:val="00A2735C"/>
    <w:rsid w:val="00A30C0F"/>
    <w:rsid w:val="00A31ACA"/>
    <w:rsid w:val="00A36B72"/>
    <w:rsid w:val="00A45288"/>
    <w:rsid w:val="00A611FE"/>
    <w:rsid w:val="00A70700"/>
    <w:rsid w:val="00AA698E"/>
    <w:rsid w:val="00AB1F7F"/>
    <w:rsid w:val="00AB253E"/>
    <w:rsid w:val="00AB2D08"/>
    <w:rsid w:val="00AC7F6F"/>
    <w:rsid w:val="00AD5F58"/>
    <w:rsid w:val="00AE44F0"/>
    <w:rsid w:val="00AE4A81"/>
    <w:rsid w:val="00AE7C17"/>
    <w:rsid w:val="00B033CC"/>
    <w:rsid w:val="00B036F7"/>
    <w:rsid w:val="00B063CF"/>
    <w:rsid w:val="00B06F5C"/>
    <w:rsid w:val="00B10495"/>
    <w:rsid w:val="00B16C9D"/>
    <w:rsid w:val="00B21464"/>
    <w:rsid w:val="00B21822"/>
    <w:rsid w:val="00B232DE"/>
    <w:rsid w:val="00B31ED6"/>
    <w:rsid w:val="00B338BC"/>
    <w:rsid w:val="00B34A30"/>
    <w:rsid w:val="00B45438"/>
    <w:rsid w:val="00B5159F"/>
    <w:rsid w:val="00B5440A"/>
    <w:rsid w:val="00B5525A"/>
    <w:rsid w:val="00B5556D"/>
    <w:rsid w:val="00B55A79"/>
    <w:rsid w:val="00B57B6C"/>
    <w:rsid w:val="00B608F4"/>
    <w:rsid w:val="00B61419"/>
    <w:rsid w:val="00B7192A"/>
    <w:rsid w:val="00B737D5"/>
    <w:rsid w:val="00B7414D"/>
    <w:rsid w:val="00B85E41"/>
    <w:rsid w:val="00B97F20"/>
    <w:rsid w:val="00BA5C97"/>
    <w:rsid w:val="00BC0DBD"/>
    <w:rsid w:val="00BD2B29"/>
    <w:rsid w:val="00BD3ECE"/>
    <w:rsid w:val="00BD56B6"/>
    <w:rsid w:val="00BE08E1"/>
    <w:rsid w:val="00BE2C6C"/>
    <w:rsid w:val="00BE4030"/>
    <w:rsid w:val="00BE4581"/>
    <w:rsid w:val="00BE4FC4"/>
    <w:rsid w:val="00BE5F62"/>
    <w:rsid w:val="00BE6696"/>
    <w:rsid w:val="00BF118D"/>
    <w:rsid w:val="00BF149F"/>
    <w:rsid w:val="00BF5E64"/>
    <w:rsid w:val="00BF761A"/>
    <w:rsid w:val="00BF7713"/>
    <w:rsid w:val="00C0106C"/>
    <w:rsid w:val="00C043F8"/>
    <w:rsid w:val="00C04BBE"/>
    <w:rsid w:val="00C07048"/>
    <w:rsid w:val="00C07EBD"/>
    <w:rsid w:val="00C1310B"/>
    <w:rsid w:val="00C225E2"/>
    <w:rsid w:val="00C244F4"/>
    <w:rsid w:val="00C34EC1"/>
    <w:rsid w:val="00C35FAD"/>
    <w:rsid w:val="00C36D92"/>
    <w:rsid w:val="00C40F0A"/>
    <w:rsid w:val="00C51538"/>
    <w:rsid w:val="00C51DE5"/>
    <w:rsid w:val="00C54035"/>
    <w:rsid w:val="00C56677"/>
    <w:rsid w:val="00C63DF5"/>
    <w:rsid w:val="00C65215"/>
    <w:rsid w:val="00C656B3"/>
    <w:rsid w:val="00C66303"/>
    <w:rsid w:val="00C72D90"/>
    <w:rsid w:val="00C74B2B"/>
    <w:rsid w:val="00C862C8"/>
    <w:rsid w:val="00C868EC"/>
    <w:rsid w:val="00C90538"/>
    <w:rsid w:val="00C926B7"/>
    <w:rsid w:val="00C96E3F"/>
    <w:rsid w:val="00CA19F4"/>
    <w:rsid w:val="00CA386C"/>
    <w:rsid w:val="00CA487D"/>
    <w:rsid w:val="00CA6069"/>
    <w:rsid w:val="00CB1115"/>
    <w:rsid w:val="00CB3219"/>
    <w:rsid w:val="00CB6841"/>
    <w:rsid w:val="00CC388B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2A87"/>
    <w:rsid w:val="00D03A1E"/>
    <w:rsid w:val="00D043CD"/>
    <w:rsid w:val="00D04D6D"/>
    <w:rsid w:val="00D0571B"/>
    <w:rsid w:val="00D0598D"/>
    <w:rsid w:val="00D05DBE"/>
    <w:rsid w:val="00D06E8D"/>
    <w:rsid w:val="00D12C14"/>
    <w:rsid w:val="00D1512F"/>
    <w:rsid w:val="00D20BEB"/>
    <w:rsid w:val="00D21F3A"/>
    <w:rsid w:val="00D2725C"/>
    <w:rsid w:val="00D30540"/>
    <w:rsid w:val="00D405E4"/>
    <w:rsid w:val="00D472AC"/>
    <w:rsid w:val="00D500AA"/>
    <w:rsid w:val="00D523E9"/>
    <w:rsid w:val="00D52421"/>
    <w:rsid w:val="00D559F9"/>
    <w:rsid w:val="00D63146"/>
    <w:rsid w:val="00D660D3"/>
    <w:rsid w:val="00D673FC"/>
    <w:rsid w:val="00D72359"/>
    <w:rsid w:val="00D727C8"/>
    <w:rsid w:val="00D7686F"/>
    <w:rsid w:val="00D77215"/>
    <w:rsid w:val="00D772DB"/>
    <w:rsid w:val="00D810D7"/>
    <w:rsid w:val="00D83E21"/>
    <w:rsid w:val="00D84893"/>
    <w:rsid w:val="00D92B38"/>
    <w:rsid w:val="00D92FBE"/>
    <w:rsid w:val="00D9310F"/>
    <w:rsid w:val="00D94B3F"/>
    <w:rsid w:val="00D961AC"/>
    <w:rsid w:val="00DA0C45"/>
    <w:rsid w:val="00DA3250"/>
    <w:rsid w:val="00DA3B88"/>
    <w:rsid w:val="00DA690D"/>
    <w:rsid w:val="00DB24EB"/>
    <w:rsid w:val="00DB50C0"/>
    <w:rsid w:val="00DB586E"/>
    <w:rsid w:val="00DB6224"/>
    <w:rsid w:val="00DB673F"/>
    <w:rsid w:val="00DB7F18"/>
    <w:rsid w:val="00DC3323"/>
    <w:rsid w:val="00DC3F30"/>
    <w:rsid w:val="00DC4A38"/>
    <w:rsid w:val="00DE1183"/>
    <w:rsid w:val="00DE6847"/>
    <w:rsid w:val="00DE6A21"/>
    <w:rsid w:val="00DE794D"/>
    <w:rsid w:val="00DF472A"/>
    <w:rsid w:val="00DF78B4"/>
    <w:rsid w:val="00DF7959"/>
    <w:rsid w:val="00E10B71"/>
    <w:rsid w:val="00E14174"/>
    <w:rsid w:val="00E14FB5"/>
    <w:rsid w:val="00E21EBA"/>
    <w:rsid w:val="00E24AA7"/>
    <w:rsid w:val="00E33261"/>
    <w:rsid w:val="00E34050"/>
    <w:rsid w:val="00E359C1"/>
    <w:rsid w:val="00E41DA4"/>
    <w:rsid w:val="00E427D3"/>
    <w:rsid w:val="00E476D2"/>
    <w:rsid w:val="00E55F33"/>
    <w:rsid w:val="00E615C8"/>
    <w:rsid w:val="00E620BE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2B4F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F04338"/>
    <w:rsid w:val="00F04C34"/>
    <w:rsid w:val="00F04D03"/>
    <w:rsid w:val="00F07934"/>
    <w:rsid w:val="00F1169A"/>
    <w:rsid w:val="00F11DDE"/>
    <w:rsid w:val="00F11F6D"/>
    <w:rsid w:val="00F125E1"/>
    <w:rsid w:val="00F12DCE"/>
    <w:rsid w:val="00F20D45"/>
    <w:rsid w:val="00F22D7A"/>
    <w:rsid w:val="00F22EBC"/>
    <w:rsid w:val="00F23628"/>
    <w:rsid w:val="00F313A6"/>
    <w:rsid w:val="00F3171E"/>
    <w:rsid w:val="00F3309D"/>
    <w:rsid w:val="00F408C7"/>
    <w:rsid w:val="00F50A9B"/>
    <w:rsid w:val="00F50FBC"/>
    <w:rsid w:val="00F546D9"/>
    <w:rsid w:val="00F55008"/>
    <w:rsid w:val="00F570A9"/>
    <w:rsid w:val="00F63219"/>
    <w:rsid w:val="00F712F6"/>
    <w:rsid w:val="00F714E0"/>
    <w:rsid w:val="00F750C8"/>
    <w:rsid w:val="00F75368"/>
    <w:rsid w:val="00F77FE2"/>
    <w:rsid w:val="00F8167F"/>
    <w:rsid w:val="00F84F61"/>
    <w:rsid w:val="00F9057D"/>
    <w:rsid w:val="00F95B63"/>
    <w:rsid w:val="00F95EC1"/>
    <w:rsid w:val="00F97516"/>
    <w:rsid w:val="00F97BAF"/>
    <w:rsid w:val="00FA127B"/>
    <w:rsid w:val="00FA28CE"/>
    <w:rsid w:val="00FA30EA"/>
    <w:rsid w:val="00FB2C5C"/>
    <w:rsid w:val="00FB58E6"/>
    <w:rsid w:val="00FB6171"/>
    <w:rsid w:val="00FC062E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56718F2"/>
  <w15:docId w15:val="{9D5C692A-9B15-4189-90C2-1D8C79AF4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link w:val="Heading5Char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Heading5Char">
    <w:name w:val="Heading 5 Char"/>
    <w:link w:val="Heading5"/>
    <w:rsid w:val="00D500AA"/>
    <w:rPr>
      <w:rFonts w:ascii="Arial LatArm" w:hAnsi="Arial LatArm"/>
      <w:b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98662E9-8BF6-41F0-B3F2-C6729A384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617</Words>
  <Characters>3520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4129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Ruzanna Beglaryan</cp:lastModifiedBy>
  <cp:revision>2</cp:revision>
  <cp:lastPrinted>2015-07-14T07:47:00Z</cp:lastPrinted>
  <dcterms:created xsi:type="dcterms:W3CDTF">2020-09-03T14:27:00Z</dcterms:created>
  <dcterms:modified xsi:type="dcterms:W3CDTF">2020-09-03T14:27:00Z</dcterms:modified>
</cp:coreProperties>
</file>